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  <w:noProof/>
        </w:rPr>
        <w:drawing>
          <wp:inline distT="0" distB="0" distL="0" distR="0" wp14:anchorId="39B8B17E" wp14:editId="7D7E005E">
            <wp:extent cx="883920" cy="1082040"/>
            <wp:effectExtent l="0" t="0" r="0" b="381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</w:rPr>
        <w:t>Тульская область</w:t>
      </w:r>
    </w:p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</w:rPr>
        <w:t xml:space="preserve">Муниципальное образование </w:t>
      </w:r>
    </w:p>
    <w:p w:rsidR="00491216" w:rsidRPr="0069599D" w:rsidRDefault="00491216" w:rsidP="00491216">
      <w:pPr>
        <w:jc w:val="center"/>
        <w:rPr>
          <w:rFonts w:ascii="PT Astra Serif" w:hAnsi="PT Astra Serif"/>
          <w:b/>
          <w:spacing w:val="43"/>
        </w:rPr>
      </w:pPr>
      <w:r w:rsidRPr="0069599D">
        <w:rPr>
          <w:rFonts w:ascii="PT Astra Serif" w:hAnsi="PT Astra Serif"/>
          <w:b/>
          <w:spacing w:val="43"/>
        </w:rPr>
        <w:t>ЩЁКИНСКИЙ РАЙОН</w:t>
      </w:r>
    </w:p>
    <w:p w:rsidR="00491216" w:rsidRPr="0069599D" w:rsidRDefault="00491216" w:rsidP="00491216">
      <w:pPr>
        <w:spacing w:line="120" w:lineRule="exact"/>
        <w:jc w:val="center"/>
        <w:rPr>
          <w:rFonts w:ascii="PT Astra Serif" w:hAnsi="PT Astra Serif"/>
          <w:b/>
        </w:rPr>
      </w:pPr>
    </w:p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</w:rPr>
        <w:t>АДМИНИСТРАЦИЯ ЩЁКИНСКОГО РАЙОНА</w:t>
      </w:r>
    </w:p>
    <w:p w:rsidR="00491216" w:rsidRPr="0069599D" w:rsidRDefault="00491216" w:rsidP="004912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91216" w:rsidRPr="0069599D" w:rsidRDefault="00491216" w:rsidP="004912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91216" w:rsidRPr="0069599D" w:rsidRDefault="00491216" w:rsidP="0049121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69599D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491216" w:rsidRPr="0069599D" w:rsidRDefault="00491216" w:rsidP="00491216">
      <w:pPr>
        <w:tabs>
          <w:tab w:val="left" w:pos="5160"/>
        </w:tabs>
        <w:rPr>
          <w:rFonts w:ascii="PT Astra Serif" w:hAnsi="PT Astra Serif"/>
        </w:rPr>
      </w:pPr>
      <w:r w:rsidRPr="0069599D">
        <w:rPr>
          <w:rFonts w:ascii="PT Astra Serif" w:hAnsi="PT Astra Serif"/>
        </w:rPr>
        <w:tab/>
      </w:r>
    </w:p>
    <w:p w:rsidR="00491216" w:rsidRPr="0069599D" w:rsidRDefault="00491216" w:rsidP="00491216">
      <w:pPr>
        <w:ind w:firstLine="142"/>
        <w:rPr>
          <w:rFonts w:ascii="PT Astra Serif" w:hAnsi="PT Astra Serif"/>
        </w:rPr>
      </w:pPr>
      <w:r w:rsidRPr="0069599D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10EEE" wp14:editId="0606B92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216" w:rsidRPr="00F70390" w:rsidRDefault="00491216" w:rsidP="0049121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5BF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29.06.2020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075BF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6-671</w:t>
                            </w:r>
                          </w:p>
                          <w:p w:rsidR="00491216" w:rsidRPr="00922548" w:rsidRDefault="00491216" w:rsidP="0049121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91216" w:rsidRPr="00846F20" w:rsidRDefault="00491216" w:rsidP="0049121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/WvwIAAKsFAAAOAAAAZHJzL2Uyb0RvYy54bWysVFuOmzAU/a/UPVj+Z3iUZAANGc2EUFWa&#10;PqRpF+CACVbBprYTmFZdS1fRr0pdQ5bUaxOSzPSnassHutjXx+fec7hX10PboB2VigmeYv/Cw4jy&#10;QpSMb1L84X3uRBgpTXhJGsFpih+owteL58+u+i6hgahFU1KJAISrpO9SXGvdJa6ripq2RF2IjnLY&#10;rIRsiYZPuXFLSXpAbxs38Ly52wtZdlIUVClYzcZNvLD4VUUL/baqFNWoSTFw0/Yt7Xtt3u7iiiQb&#10;SbqaFQca5C9YtIRxuPQIlRFN0Fay36BaVkihRKUvCtG6oqpYQW0NUI3vPanmviYdtbVAc1R3bJP6&#10;f7DFm907iVgJ2kF7OGlBo/23/c/9j/13BEvQn75TCaTdd5Coh1sxQK6tVXV3ovioEBfLmvANvZFS&#10;9DUlJfDzzUn37OiIowzIun8tSriHbLWwQEMlW9M8aAcCdCDycNSGDhoVsPgi8j14MCpgL5jFXmTJ&#10;uSSZTndS6ZdUtMgEKZagvUUnuzulDRuSTCnmMi5y1jRW/4Y/WoDEcQXuhqNmz7Cwcn6JvXgVraLQ&#10;CYP5ygm9LHNu8mXozHP/cpa9yJbLzP9q7vXDpGZlSbm5ZrKWH/6ZdAeTj6Y4mkuJhpUGzlBScrNe&#10;NhLtCFg7t4/tOeyc0tzHNGwToJYnJflB6N0GsZPPo0snzMOZE196keP58W0898I4zPLHJd0xTv+9&#10;JNSnOJ4Fs9FMJ9JPajOyg/Cjgme1kaRlGoZHw9oUR8ckkhgLrnhppdWENWN81gpD/9QKkHsS2hrW&#10;eHR0qx7WA6AYF69F+QDWlQKcBSaEiQdBLeRnjHqYHilWn7ZEUoyaVxzsDyl6CuQUrKeA8AKOplhj&#10;NIZLPY6kbSfZpgbk8Qfj4gZ+kYpZ955YHH4smAi2iMP0MiPn/NtmnWbs4hcAAAD//wMAUEsDBBQA&#10;BgAIAAAAIQClevnP2wAAAAcBAAAPAAAAZHJzL2Rvd25yZXYueG1sTI7NTsMwEITvSLyDtUjcqE1Q&#10;oxLiVBWCExIiDQeOTrJNrMbrELttePtuT/Q4P5r58vXsBnHEKVhPGh4XCgRS41tLnYbv6v1hBSJE&#10;Q60ZPKGGPwywLm5vcpO1/kQlHrexEzxCITMa+hjHTMrQ9OhMWPgRibOdn5yJLKdOtpM58bgbZKJU&#10;Kp2xxA+9GfG1x2a/PTgNmx8q3+zvZ/1V7kpbVc+KPtK91vd38+YFRMQ5/pfhgs/oUDBT7Q/UBjFo&#10;WKVcZDtJQHCcqotRa1g+KZBFLq/5izMAAAD//wMAUEsBAi0AFAAGAAgAAAAhALaDOJL+AAAA4QEA&#10;ABMAAAAAAAAAAAAAAAAAAAAAAFtDb250ZW50X1R5cGVzXS54bWxQSwECLQAUAAYACAAAACEAOP0h&#10;/9YAAACUAQAACwAAAAAAAAAAAAAAAAAvAQAAX3JlbHMvLnJlbHNQSwECLQAUAAYACAAAACEAElhf&#10;1r8CAACrBQAADgAAAAAAAAAAAAAAAAAuAgAAZHJzL2Uyb0RvYy54bWxQSwECLQAUAAYACAAAACEA&#10;pXr5z9sAAAAHAQAADwAAAAAAAAAAAAAAAAAZBQAAZHJzL2Rvd25yZXYueG1sUEsFBgAAAAAEAAQA&#10;8wAAACEGAAAAAA==&#10;" filled="f" stroked="f">
                <v:textbox inset="0,0,0,0">
                  <w:txbxContent>
                    <w:p w:rsidR="00491216" w:rsidRPr="00F70390" w:rsidRDefault="00491216" w:rsidP="0049121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075BF1">
                        <w:rPr>
                          <w:rFonts w:ascii="PT Astra Serif" w:hAnsi="PT Astra Serif"/>
                          <w:sz w:val="32"/>
                          <w:szCs w:val="32"/>
                        </w:rPr>
                        <w:t>29.06.2020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075BF1">
                        <w:rPr>
                          <w:rFonts w:ascii="PT Astra Serif" w:hAnsi="PT Astra Serif"/>
                          <w:sz w:val="32"/>
                          <w:szCs w:val="32"/>
                        </w:rPr>
                        <w:t>6-671</w:t>
                      </w:r>
                    </w:p>
                    <w:p w:rsidR="00491216" w:rsidRPr="00922548" w:rsidRDefault="00491216" w:rsidP="0049121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91216" w:rsidRPr="00846F20" w:rsidRDefault="00491216" w:rsidP="0049121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216" w:rsidRPr="0069599D" w:rsidRDefault="00491216" w:rsidP="00491216">
      <w:pPr>
        <w:ind w:firstLine="142"/>
        <w:rPr>
          <w:rFonts w:ascii="PT Astra Serif" w:hAnsi="PT Astra Serif"/>
        </w:rPr>
      </w:pPr>
    </w:p>
    <w:p w:rsidR="00491216" w:rsidRPr="0069599D" w:rsidRDefault="00491216" w:rsidP="00491216">
      <w:pPr>
        <w:ind w:firstLine="142"/>
        <w:rPr>
          <w:rFonts w:ascii="PT Astra Serif" w:hAnsi="PT Astra Serif"/>
        </w:rPr>
      </w:pPr>
    </w:p>
    <w:p w:rsidR="00EA7E48" w:rsidRPr="0069599D" w:rsidRDefault="00EA7E48" w:rsidP="00EA7E48">
      <w:pPr>
        <w:pStyle w:val="3"/>
        <w:ind w:firstLine="0"/>
        <w:rPr>
          <w:rFonts w:ascii="PT Astra Serif" w:hAnsi="PT Astra Serif"/>
          <w:szCs w:val="28"/>
        </w:rPr>
      </w:pP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9599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9599D">
        <w:rPr>
          <w:rFonts w:ascii="PT Astra Serif" w:hAnsi="PT Astra Serif"/>
          <w:b/>
          <w:sz w:val="28"/>
          <w:szCs w:val="28"/>
        </w:rPr>
        <w:t>Щекинского района от 20.03.2014 № 3-391 «Об утверждении</w:t>
      </w: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9599D">
        <w:rPr>
          <w:rFonts w:ascii="PT Astra Serif" w:hAnsi="PT Astra Serif"/>
          <w:b/>
          <w:sz w:val="28"/>
          <w:szCs w:val="28"/>
        </w:rPr>
        <w:t>схемы размещения рекламных конструкций на территории муниципального образования Щекинский район»</w:t>
      </w: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pStyle w:val="a3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В соответствии с Федеральным законом от 12.03.2006 № 38-ФЗ «О рекламе», Федеральным законом от 06.10.2003 № 131-ФЗ «Об общих принципах организации местного самоуправления в Российской Федерации»,</w:t>
      </w:r>
      <w:r w:rsidRPr="0069599D">
        <w:rPr>
          <w:rFonts w:ascii="PT Astra Serif" w:eastAsiaTheme="minorHAnsi" w:hAnsi="PT Astra Serif"/>
          <w:sz w:val="28"/>
          <w:szCs w:val="28"/>
          <w:lang w:eastAsia="en-US"/>
        </w:rPr>
        <w:t xml:space="preserve"> р</w:t>
      </w:r>
      <w:r w:rsidRPr="0069599D">
        <w:rPr>
          <w:rFonts w:ascii="PT Astra Serif" w:hAnsi="PT Astra Serif"/>
          <w:sz w:val="28"/>
          <w:szCs w:val="28"/>
        </w:rPr>
        <w:t>аспоряжением министерства имущественных и земельных отношений Тульской области от 21.11.2019 № 4161 «О согласовании вносимых изменений в схему размещения рекламных конструкций, расположенных на территории муниципального образования Щекинский район»</w:t>
      </w:r>
      <w:r w:rsidRPr="0069599D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Pr="0069599D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A7E48" w:rsidRPr="0069599D" w:rsidRDefault="00075BF1" w:rsidP="00CB5047">
      <w:pPr>
        <w:pStyle w:val="3"/>
        <w:spacing w:line="360" w:lineRule="auto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pt;margin-top:793.2pt;width:56.45pt;height:37.4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55018123" r:id="rId10"/>
        </w:pict>
      </w:r>
      <w:r w:rsidR="00EA7E48" w:rsidRPr="0069599D">
        <w:rPr>
          <w:rFonts w:ascii="PT Astra Serif" w:hAnsi="PT Astra Serif"/>
          <w:b w:val="0"/>
          <w:szCs w:val="28"/>
        </w:rPr>
        <w:t xml:space="preserve">1. Внести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район» изменение, изложив </w:t>
      </w:r>
      <w:r w:rsidR="0069599D">
        <w:rPr>
          <w:rFonts w:ascii="PT Astra Serif" w:hAnsi="PT Astra Serif"/>
          <w:b w:val="0"/>
          <w:szCs w:val="28"/>
        </w:rPr>
        <w:t xml:space="preserve">в приложении </w:t>
      </w:r>
      <w:r w:rsidR="00172D3C" w:rsidRPr="0069599D">
        <w:rPr>
          <w:rFonts w:ascii="PT Astra Serif" w:hAnsi="PT Astra Serif"/>
          <w:b w:val="0"/>
          <w:szCs w:val="28"/>
        </w:rPr>
        <w:t>раздел 2 «Адресный перечень рекламных конструкций на территории муниципального образования Щекинский район</w:t>
      </w:r>
      <w:r w:rsidR="00CB5047" w:rsidRPr="0069599D">
        <w:rPr>
          <w:rFonts w:ascii="PT Astra Serif" w:hAnsi="PT Astra Serif"/>
          <w:b w:val="0"/>
          <w:szCs w:val="28"/>
        </w:rPr>
        <w:t>» схемы размещения рекламных конструкций на территории муниципального образования Щекинский район</w:t>
      </w:r>
      <w:r w:rsidR="00172D3C" w:rsidRPr="0069599D">
        <w:rPr>
          <w:rFonts w:ascii="PT Astra Serif" w:hAnsi="PT Astra Serif"/>
          <w:b w:val="0"/>
          <w:szCs w:val="28"/>
        </w:rPr>
        <w:t xml:space="preserve"> </w:t>
      </w:r>
      <w:r w:rsidR="00EA7E48" w:rsidRPr="0069599D">
        <w:rPr>
          <w:rFonts w:ascii="PT Astra Serif" w:hAnsi="PT Astra Serif"/>
          <w:b w:val="0"/>
          <w:szCs w:val="28"/>
        </w:rPr>
        <w:t>в новой редакции (приложение).</w:t>
      </w:r>
    </w:p>
    <w:p w:rsidR="00EA7E48" w:rsidRPr="0069599D" w:rsidRDefault="00EA7E48" w:rsidP="00EA7E48">
      <w:pPr>
        <w:pStyle w:val="3"/>
        <w:spacing w:line="360" w:lineRule="auto"/>
        <w:jc w:val="both"/>
        <w:rPr>
          <w:rFonts w:ascii="PT Astra Serif" w:hAnsi="PT Astra Serif"/>
          <w:b w:val="0"/>
          <w:szCs w:val="28"/>
        </w:rPr>
      </w:pPr>
      <w:r w:rsidRPr="0069599D">
        <w:rPr>
          <w:rFonts w:ascii="PT Astra Serif" w:hAnsi="PT Astra Serif"/>
          <w:b w:val="0"/>
          <w:szCs w:val="28"/>
        </w:rPr>
        <w:lastRenderedPageBreak/>
        <w:t>2. 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A7E48" w:rsidRPr="0069599D" w:rsidRDefault="00EA7E48" w:rsidP="00EA7E48">
      <w:pPr>
        <w:pStyle w:val="a3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опубликования</w:t>
      </w:r>
      <w:r w:rsidR="00491216" w:rsidRPr="0069599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172D3C" w:rsidRPr="0069599D">
        <w:rPr>
          <w:rFonts w:ascii="PT Astra Serif" w:hAnsi="PT Astra Serif"/>
          <w:sz w:val="28"/>
          <w:szCs w:val="28"/>
        </w:rPr>
        <w:t>01</w:t>
      </w:r>
      <w:r w:rsidR="00491216" w:rsidRPr="0069599D">
        <w:rPr>
          <w:rFonts w:ascii="PT Astra Serif" w:hAnsi="PT Astra Serif"/>
          <w:sz w:val="28"/>
          <w:szCs w:val="28"/>
        </w:rPr>
        <w:t>.0</w:t>
      </w:r>
      <w:r w:rsidR="00172D3C" w:rsidRPr="0069599D">
        <w:rPr>
          <w:rFonts w:ascii="PT Astra Serif" w:hAnsi="PT Astra Serif"/>
          <w:sz w:val="28"/>
          <w:szCs w:val="28"/>
        </w:rPr>
        <w:t>4</w:t>
      </w:r>
      <w:r w:rsidR="00491216" w:rsidRPr="0069599D">
        <w:rPr>
          <w:rFonts w:ascii="PT Astra Serif" w:hAnsi="PT Astra Serif"/>
          <w:sz w:val="28"/>
          <w:szCs w:val="28"/>
        </w:rPr>
        <w:t>.2020.</w:t>
      </w: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sz w:val="28"/>
          <w:szCs w:val="28"/>
          <w:highlight w:val="yellow"/>
        </w:rPr>
      </w:pP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EA7E48" w:rsidRPr="0069599D" w:rsidTr="00C62B10">
        <w:trPr>
          <w:trHeight w:val="942"/>
        </w:trPr>
        <w:tc>
          <w:tcPr>
            <w:tcW w:w="4785" w:type="dxa"/>
            <w:shd w:val="clear" w:color="auto" w:fill="auto"/>
          </w:tcPr>
          <w:tbl>
            <w:tblPr>
              <w:tblW w:w="9413" w:type="dxa"/>
              <w:tblLook w:val="04A0" w:firstRow="1" w:lastRow="0" w:firstColumn="1" w:lastColumn="0" w:noHBand="0" w:noVBand="1"/>
            </w:tblPr>
            <w:tblGrid>
              <w:gridCol w:w="4815"/>
              <w:gridCol w:w="4598"/>
            </w:tblGrid>
            <w:tr w:rsidR="00EA7E48" w:rsidRPr="0069599D" w:rsidTr="00C62B10">
              <w:trPr>
                <w:trHeight w:val="1304"/>
              </w:trPr>
              <w:tc>
                <w:tcPr>
                  <w:tcW w:w="4815" w:type="dxa"/>
                </w:tcPr>
                <w:p w:rsidR="00EA7E48" w:rsidRPr="0069599D" w:rsidRDefault="00EA7E48" w:rsidP="00C62B10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69599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Глава администрации муниципального о</w:t>
                  </w:r>
                  <w:r w:rsidRPr="0069599D"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  <w:t>бразования Щекинский район</w:t>
                  </w:r>
                </w:p>
              </w:tc>
              <w:tc>
                <w:tcPr>
                  <w:tcW w:w="4598" w:type="dxa"/>
                </w:tcPr>
                <w:p w:rsidR="00EA7E48" w:rsidRPr="0069599D" w:rsidRDefault="00EA7E48" w:rsidP="00C62B10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EA7E48" w:rsidRPr="0069599D" w:rsidRDefault="00EA7E48" w:rsidP="00C62B10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EA7E48" w:rsidRPr="0069599D" w:rsidRDefault="00EA7E48" w:rsidP="00C62B10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69599D"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  <w:t xml:space="preserve">                               А.С. Гамбург</w:t>
                  </w:r>
                </w:p>
              </w:tc>
            </w:tr>
          </w:tbl>
          <w:p w:rsidR="00EA7E48" w:rsidRPr="0069599D" w:rsidRDefault="00EA7E48" w:rsidP="00C62B10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7E48" w:rsidRPr="0069599D" w:rsidRDefault="00EA7E48" w:rsidP="00C62B10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A7E48" w:rsidRPr="0069599D" w:rsidRDefault="00EA7E48" w:rsidP="00EA7E48">
      <w:pPr>
        <w:pStyle w:val="a3"/>
        <w:ind w:right="-6" w:firstLine="7019"/>
        <w:contextualSpacing/>
        <w:rPr>
          <w:rFonts w:ascii="PT Astra Serif" w:hAnsi="PT Astra Serif"/>
          <w:b/>
          <w:color w:val="FFFFFF" w:themeColor="background1"/>
          <w:sz w:val="28"/>
          <w:szCs w:val="28"/>
        </w:rPr>
      </w:pP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b/>
          <w:color w:val="FFFFFF" w:themeColor="background1"/>
          <w:sz w:val="28"/>
          <w:szCs w:val="28"/>
        </w:rPr>
      </w:pPr>
      <w:r w:rsidRPr="0069599D">
        <w:rPr>
          <w:rFonts w:ascii="PT Astra Serif" w:hAnsi="PT Astra Serif"/>
          <w:b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>
      <w:pPr>
        <w:spacing w:after="200"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69599D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14148A" w:rsidRPr="0069599D" w:rsidRDefault="0014148A" w:rsidP="00172D3C">
      <w:pPr>
        <w:shd w:val="clear" w:color="auto" w:fill="FFFFFF"/>
        <w:tabs>
          <w:tab w:val="left" w:pos="6245"/>
        </w:tabs>
        <w:rPr>
          <w:rFonts w:ascii="PT Astra Serif" w:hAnsi="PT Astra Serif"/>
          <w:color w:val="000000" w:themeColor="text1"/>
          <w:sz w:val="28"/>
          <w:szCs w:val="28"/>
        </w:rPr>
        <w:sectPr w:rsidR="0014148A" w:rsidRPr="0069599D" w:rsidSect="00C62B10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Приложение 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Щекинский район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69599D">
        <w:rPr>
          <w:rFonts w:ascii="PT Astra Serif" w:hAnsi="PT Astra Serif"/>
          <w:sz w:val="28"/>
          <w:szCs w:val="28"/>
        </w:rPr>
        <w:t xml:space="preserve">от </w:t>
      </w:r>
      <w:r w:rsidR="00075BF1">
        <w:rPr>
          <w:rFonts w:ascii="PT Astra Serif" w:hAnsi="PT Astra Serif"/>
          <w:sz w:val="28"/>
          <w:szCs w:val="28"/>
        </w:rPr>
        <w:t>29.06.2020</w:t>
      </w:r>
      <w:r w:rsidR="000651D9" w:rsidRPr="0069599D">
        <w:rPr>
          <w:rFonts w:ascii="PT Astra Serif" w:hAnsi="PT Astra Serif"/>
          <w:sz w:val="28"/>
          <w:szCs w:val="28"/>
        </w:rPr>
        <w:t xml:space="preserve"> </w:t>
      </w:r>
      <w:r w:rsidRPr="0069599D">
        <w:rPr>
          <w:rFonts w:ascii="PT Astra Serif" w:hAnsi="PT Astra Serif"/>
          <w:sz w:val="28"/>
          <w:szCs w:val="28"/>
        </w:rPr>
        <w:t>№</w:t>
      </w:r>
      <w:r w:rsidR="000651D9" w:rsidRPr="0069599D">
        <w:rPr>
          <w:rFonts w:ascii="PT Astra Serif" w:hAnsi="PT Astra Serif"/>
          <w:sz w:val="28"/>
          <w:szCs w:val="28"/>
        </w:rPr>
        <w:t xml:space="preserve"> </w:t>
      </w:r>
      <w:r w:rsidR="00075BF1">
        <w:rPr>
          <w:rFonts w:ascii="PT Astra Serif" w:hAnsi="PT Astra Serif"/>
          <w:sz w:val="28"/>
          <w:szCs w:val="28"/>
        </w:rPr>
        <w:t>6-671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Приложение 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Щекинский район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от 20.03.2014 № 3-391</w:t>
      </w:r>
    </w:p>
    <w:p w:rsidR="00C62B10" w:rsidRPr="0069599D" w:rsidRDefault="00C62B10" w:rsidP="00CB5047">
      <w:pPr>
        <w:pStyle w:val="aa"/>
        <w:ind w:left="9923" w:firstLine="709"/>
        <w:rPr>
          <w:rFonts w:ascii="PT Astra Serif" w:hAnsi="PT Astra Serif"/>
          <w:b w:val="0"/>
          <w:sz w:val="28"/>
          <w:szCs w:val="28"/>
        </w:rPr>
      </w:pP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СХЕМА</w:t>
      </w: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размещения рекламных конструкций</w:t>
      </w: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на территории муниципального образования Щекинский район</w:t>
      </w:r>
    </w:p>
    <w:p w:rsidR="00C62B10" w:rsidRPr="0069599D" w:rsidRDefault="00C62B10" w:rsidP="00C62B10">
      <w:pPr>
        <w:spacing w:after="200" w:line="276" w:lineRule="auto"/>
        <w:rPr>
          <w:rFonts w:ascii="PT Astra Serif" w:hAnsi="PT Astra Serif"/>
          <w:b/>
        </w:rPr>
        <w:sectPr w:rsidR="00C62B10" w:rsidRPr="0069599D" w:rsidSect="00CB5047">
          <w:pgSz w:w="16838" w:h="11906" w:orient="landscape"/>
          <w:pgMar w:top="1560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62B10" w:rsidRPr="0069599D" w:rsidRDefault="00C62B10" w:rsidP="00CB504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599D">
        <w:rPr>
          <w:rFonts w:ascii="PT Astra Serif" w:hAnsi="PT Astra Serif"/>
          <w:b/>
          <w:bCs/>
          <w:sz w:val="28"/>
          <w:szCs w:val="28"/>
        </w:rPr>
        <w:t>2. Адресный перечень рекламных конструкций</w:t>
      </w:r>
    </w:p>
    <w:p w:rsidR="00C62B10" w:rsidRDefault="00C62B10" w:rsidP="00C62B1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599D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Щекинский район</w:t>
      </w:r>
    </w:p>
    <w:p w:rsidR="0069599D" w:rsidRPr="0069599D" w:rsidRDefault="0069599D" w:rsidP="00C62B1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567"/>
        <w:gridCol w:w="1276"/>
        <w:gridCol w:w="2693"/>
        <w:gridCol w:w="992"/>
        <w:gridCol w:w="783"/>
        <w:gridCol w:w="1276"/>
        <w:gridCol w:w="1701"/>
        <w:gridCol w:w="1843"/>
        <w:gridCol w:w="1559"/>
      </w:tblGrid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ind w:right="-1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Адрес установки и эксплуатации РК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№ РК по ка-рте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Вид РК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Тип РК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Размер РК, м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Кол-во сто</w:t>
            </w:r>
            <w:r w:rsidR="00C62B10" w:rsidRPr="0069599D">
              <w:rPr>
                <w:rFonts w:ascii="PT Astra Serif" w:hAnsi="PT Astra Serif"/>
                <w:b/>
              </w:rPr>
              <w:t>рон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Общая площадь информа</w:t>
            </w:r>
            <w:r w:rsidR="00C62B10" w:rsidRPr="0069599D">
              <w:rPr>
                <w:rFonts w:ascii="PT Astra Serif" w:hAnsi="PT Astra Serif"/>
                <w:b/>
              </w:rPr>
              <w:t>ционного поля РК,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Собстве</w:t>
            </w:r>
            <w:r w:rsidR="00C62B10" w:rsidRPr="0069599D">
              <w:rPr>
                <w:rFonts w:ascii="PT Astra Serif" w:hAnsi="PT Astra Serif"/>
                <w:b/>
              </w:rPr>
              <w:t>н</w:t>
            </w:r>
            <w:r w:rsidRPr="0069599D">
              <w:rPr>
                <w:rFonts w:ascii="PT Astra Serif" w:hAnsi="PT Astra Serif"/>
                <w:b/>
              </w:rPr>
              <w:t>н</w:t>
            </w:r>
            <w:r w:rsidR="00C62B10" w:rsidRPr="0069599D">
              <w:rPr>
                <w:rFonts w:ascii="PT Astra Serif" w:hAnsi="PT Astra Serif"/>
                <w:b/>
              </w:rPr>
              <w:t>ик или законный владелец имущества</w:t>
            </w:r>
            <w:r w:rsidRPr="0069599D">
              <w:rPr>
                <w:rFonts w:ascii="PT Astra Serif" w:hAnsi="PT Astra Serif"/>
                <w:b/>
              </w:rPr>
              <w:t>, к которому присоеди</w:t>
            </w:r>
            <w:r w:rsidR="00C62B10" w:rsidRPr="0069599D">
              <w:rPr>
                <w:rFonts w:ascii="PT Astra Serif" w:hAnsi="PT Astra Serif"/>
                <w:b/>
              </w:rPr>
              <w:t>няется 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Номер и дата выписки из ЕГРП</w:t>
            </w:r>
          </w:p>
        </w:tc>
      </w:tr>
    </w:tbl>
    <w:p w:rsidR="0069599D" w:rsidRPr="0069599D" w:rsidRDefault="0069599D">
      <w:pPr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567"/>
        <w:gridCol w:w="1276"/>
        <w:gridCol w:w="2693"/>
        <w:gridCol w:w="992"/>
        <w:gridCol w:w="783"/>
        <w:gridCol w:w="1276"/>
        <w:gridCol w:w="1701"/>
        <w:gridCol w:w="1843"/>
        <w:gridCol w:w="1559"/>
      </w:tblGrid>
      <w:tr w:rsidR="00C62B10" w:rsidRPr="0069599D" w:rsidTr="0069599D">
        <w:trPr>
          <w:tblHeader/>
        </w:trPr>
        <w:tc>
          <w:tcPr>
            <w:tcW w:w="2302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</w:t>
            </w:r>
            <w:r w:rsidR="0069599D">
              <w:rPr>
                <w:rFonts w:ascii="PT Astra Serif" w:hAnsi="PT Astra Serif"/>
                <w:b/>
              </w:rPr>
              <w:t>0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«Лапотково-Ефремов»,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0 + 190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 </w:t>
            </w:r>
            <w:r w:rsidR="00C62B10" w:rsidRPr="0069599D">
              <w:rPr>
                <w:rFonts w:ascii="PT Astra Serif" w:hAnsi="PT Astra Serif"/>
              </w:rPr>
              <w:t>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ГУ ТО «Тула-автодор», 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71:22:611901:6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«Щекино-Одоев-Арсеньево»,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4 + 925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«Тула-автодор»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71:22:612201:5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71/001/011/2015-53523 от 12.11.2015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«Щекино-Одоев-Арсеньево»,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18 + 950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Тульская область; ГУ ТО «Тула-автодор» 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71/001/011/2015-53525 от 12.11.2015</w:t>
            </w:r>
          </w:p>
        </w:tc>
      </w:tr>
      <w:tr w:rsidR="00C62B10" w:rsidRPr="0069599D" w:rsidTr="0069599D">
        <w:trPr>
          <w:trHeight w:val="1117"/>
        </w:trPr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«Щекино-Одоев-Арсеньево»,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25 + 240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«Тула-автодор»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71/001/011/2015-53525 от 12.11.2015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«Щекино-Липки-Киреевск»,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7 + 910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ГУ ТО «Тула-автодор», 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71:22:612203:3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«Щекино-Липки-Киреевск»,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9 + 330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</w:t>
            </w:r>
            <w:r w:rsidR="00C62B10" w:rsidRPr="0069599D">
              <w:rPr>
                <w:rFonts w:ascii="PT Astra Serif" w:hAnsi="PT Astra Serif"/>
              </w:rPr>
              <w:t xml:space="preserve">ственная </w:t>
            </w:r>
            <w:r w:rsidRPr="0069599D">
              <w:rPr>
                <w:rFonts w:ascii="PT Astra Serif" w:hAnsi="PT Astra Serif"/>
              </w:rPr>
              <w:t>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71:22:030811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«Щекино-Липки-Киреевск»,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9 + 945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</w:t>
            </w:r>
            <w:r w:rsidR="00C62B10" w:rsidRPr="0069599D">
              <w:rPr>
                <w:rFonts w:ascii="PT Astra Serif" w:hAnsi="PT Astra Serif"/>
              </w:rPr>
              <w:t xml:space="preserve">ность не </w:t>
            </w:r>
            <w:r w:rsidRPr="0069599D">
              <w:rPr>
                <w:rFonts w:ascii="PT Astra Serif" w:hAnsi="PT Astra Serif"/>
              </w:rPr>
              <w:t>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71:22:030801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«Щекино-Липки-Киреевск»,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11 + 630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71:22:050301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«Щекино-Липки-Киреевск»,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12 + 395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71:22:050303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3 + 955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5 + 055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5 + 815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6 + 715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9 + 820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11 + 275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12 + 410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13 + 310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14 + 720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17 + 365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«Щекино-Ломинцево»,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17 + 430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«Тула-Белев» Никольское-Крапивна,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8 + 290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«Тулаавтодор»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71:22:612205:2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71/001/011/2015-53360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«Лапотково-Пирогово»,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8 + 873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71:22:050601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«Лапотково-Пирогово»,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11 + 540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71:22:050601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«Лапотково-Пирогово»,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19 + 355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71:22:050701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«Захаровка-Советск»,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6 + 560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71:22:060105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«Захаровка-Советск»,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10 + 265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71:22:050141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 + 785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3 + 340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4 + 810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5 + 875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6 + 820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17 + 310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1 + 847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Стаци-онарная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 составе остановочного павильона обществен-ного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1,2х1,8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В районе съезда к профилакто-рию «Грумант» с автомобиль-ной магистрали М2 «Крым» км 201 + 930 справа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Объемно-пространственная рекламная конструкция, стела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3,1х9,6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Яснопо-лянское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71:22:020201:1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011/2015-52978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В районе съезда к профилакто-рию «Грумант» с автомобиль-ной магистрали М2 «Крым» км. 201 + 970 справа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Объемно-пространственная рекламная конструкция, стела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3,1х9,6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Яснопо-лянское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71:22:020201:10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011/2015-52982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здания ЦРБ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остановки «Больница»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Яснополянское, д. Большая Тросна, ул. Агрохимиков в 130 метрах восточнее д. 33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011/2015-53554 от 12.11.2015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ул. Советская, напротив дома №25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71:32:030301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ул. Гагарина, р-н д.4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г. Щекино, ул. Лукашина, возле д. 13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 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71:32:010205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-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д.7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д. 14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ул. Лукашина, р-н д.20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р.п. Первомай-ский, ул. Администра-тивная, д.16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р.п.</w:t>
            </w:r>
          </w:p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Первомай-ский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71:22:030343:114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71/001/011/2015-56284 от 24.11.2015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Щекинский район, д. Пироговка-Ульяновка, д.1-а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Стационарная отдельно стоящая объемно-пространственная РК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sym w:font="Symbol" w:char="F0C6"/>
            </w:r>
            <w:r w:rsidRPr="0069599D">
              <w:rPr>
                <w:rFonts w:ascii="PT Astra Serif" w:hAnsi="PT Astra Serif"/>
              </w:rPr>
              <w:t>20 м,</w:t>
            </w:r>
          </w:p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  <w:lang w:val="en-US"/>
              </w:rPr>
              <w:t xml:space="preserve">h=15 </w:t>
            </w:r>
            <w:r w:rsidRPr="0069599D">
              <w:rPr>
                <w:rFonts w:ascii="PT Astra Serif" w:hAnsi="PT Astra Serif"/>
              </w:rPr>
              <w:t>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ООО «ТЗ «Гермо-ткань»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71:22:020301:26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71/001/011/2015-56291 от 24.11.2015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Российская Федерация 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71:32:510601:1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д.25.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Российская Федерация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71:32:510601:1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д.42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возле ж/д вокзала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Российская Федерация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71:32:510601:1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д.56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 Гагарина, д. 16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МО Щекин-ский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71:22:030401:63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strike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напротив земельного участка с KN 71:22:030401:35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Отдельно стоящая стаци-онарная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МО Щекин-ский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71:22:030401:63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г. Щекино, ул. Советская, напротив д. 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Щекин-ский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71:32:020202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г. Щекино, ул. Советская,  возле д.4 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</w:t>
            </w:r>
            <w:r w:rsidR="00C62B10" w:rsidRPr="0069599D">
              <w:rPr>
                <w:rFonts w:ascii="PT Astra Serif" w:hAnsi="PT Astra Serif"/>
              </w:rPr>
              <w:t>*</w:t>
            </w:r>
            <w:r w:rsidRPr="0069599D">
              <w:rPr>
                <w:rFonts w:ascii="PT Astra Serif" w:hAnsi="PT Astra Serif"/>
              </w:rPr>
              <w:t>6</w:t>
            </w:r>
            <w:r w:rsidR="00C62B10" w:rsidRPr="0069599D">
              <w:rPr>
                <w:rFonts w:ascii="PT Astra Serif" w:hAnsi="PT Astra Serif"/>
              </w:rPr>
              <w:t>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Щекин-ский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71:32:020202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   г. Щекино,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ул. Советская,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возле д.10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</w:t>
            </w:r>
            <w:r w:rsidR="00C62B10" w:rsidRPr="0069599D">
              <w:rPr>
                <w:rFonts w:ascii="PT Astra Serif" w:hAnsi="PT Astra Serif"/>
              </w:rPr>
              <w:t>*</w:t>
            </w:r>
            <w:r w:rsidRPr="0069599D">
              <w:rPr>
                <w:rFonts w:ascii="PT Astra Serif" w:hAnsi="PT Astra Serif"/>
              </w:rPr>
              <w:t>6</w:t>
            </w:r>
            <w:r w:rsidR="00C62B10" w:rsidRPr="0069599D">
              <w:rPr>
                <w:rFonts w:ascii="PT Astra Serif" w:hAnsi="PT Astra Serif"/>
              </w:rPr>
              <w:t>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Щекин-ский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71:32:020202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р.п. Первомайский, ул. Административная, в районе д.20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Щекин-ский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   автомобильная дорога М-2 «Крым» Москва-Тула-Орел-Курск-Белгород - граница с Украиной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км 224+200 слева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(биллборд)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Федеральное казенное учреждение «Управление автомобильной магистрали Москва-Харьков Федерального дорожного агентства», </w:t>
            </w:r>
          </w:p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ИНН: 5752000133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71:22:601002:2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16.07.2019 №99/2019/273076660</w:t>
            </w:r>
          </w:p>
        </w:tc>
      </w:tr>
    </w:tbl>
    <w:p w:rsidR="00EA7E48" w:rsidRDefault="00EA7E48" w:rsidP="00604D94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69599D" w:rsidRPr="0069599D" w:rsidRDefault="0069599D" w:rsidP="0069599D">
      <w:pPr>
        <w:autoSpaceDE w:val="0"/>
        <w:autoSpaceDN w:val="0"/>
        <w:adjustRightInd w:val="0"/>
        <w:spacing w:line="288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0" w:name="_GoBack"/>
      <w:bookmarkEnd w:id="0"/>
    </w:p>
    <w:p w:rsidR="0069599D" w:rsidRPr="0069599D" w:rsidRDefault="0069599D" w:rsidP="00604D94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sectPr w:rsidR="0069599D" w:rsidRPr="0069599D" w:rsidSect="00C62B1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83" w:rsidRDefault="00495583">
      <w:r>
        <w:separator/>
      </w:r>
    </w:p>
  </w:endnote>
  <w:endnote w:type="continuationSeparator" w:id="0">
    <w:p w:rsidR="00495583" w:rsidRDefault="0049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83" w:rsidRDefault="00495583">
      <w:r>
        <w:separator/>
      </w:r>
    </w:p>
  </w:footnote>
  <w:footnote w:type="continuationSeparator" w:id="0">
    <w:p w:rsidR="00495583" w:rsidRDefault="0049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16" w:rsidRDefault="00491216" w:rsidP="00C62B1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91216" w:rsidRDefault="004912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16" w:rsidRPr="0069599D" w:rsidRDefault="00491216" w:rsidP="00C62B10">
    <w:pPr>
      <w:pStyle w:val="a8"/>
      <w:framePr w:wrap="around" w:vAnchor="text" w:hAnchor="margin" w:xAlign="center" w:y="1"/>
      <w:rPr>
        <w:rStyle w:val="ad"/>
        <w:rFonts w:ascii="PT Astra Serif" w:hAnsi="PT Astra Serif"/>
      </w:rPr>
    </w:pPr>
    <w:r w:rsidRPr="0069599D">
      <w:rPr>
        <w:rStyle w:val="ad"/>
        <w:rFonts w:ascii="PT Astra Serif" w:hAnsi="PT Astra Serif"/>
      </w:rPr>
      <w:fldChar w:fldCharType="begin"/>
    </w:r>
    <w:r w:rsidRPr="0069599D">
      <w:rPr>
        <w:rStyle w:val="ad"/>
        <w:rFonts w:ascii="PT Astra Serif" w:hAnsi="PT Astra Serif"/>
      </w:rPr>
      <w:instrText xml:space="preserve">PAGE  </w:instrText>
    </w:r>
    <w:r w:rsidRPr="0069599D">
      <w:rPr>
        <w:rStyle w:val="ad"/>
        <w:rFonts w:ascii="PT Astra Serif" w:hAnsi="PT Astra Serif"/>
      </w:rPr>
      <w:fldChar w:fldCharType="separate"/>
    </w:r>
    <w:r w:rsidR="00075BF1">
      <w:rPr>
        <w:rStyle w:val="ad"/>
        <w:rFonts w:ascii="PT Astra Serif" w:hAnsi="PT Astra Serif"/>
        <w:noProof/>
      </w:rPr>
      <w:t>10</w:t>
    </w:r>
    <w:r w:rsidRPr="0069599D">
      <w:rPr>
        <w:rStyle w:val="ad"/>
        <w:rFonts w:ascii="PT Astra Serif" w:hAnsi="PT Astra Serif"/>
      </w:rPr>
      <w:fldChar w:fldCharType="end"/>
    </w:r>
  </w:p>
  <w:p w:rsidR="00491216" w:rsidRDefault="00491216">
    <w:pPr>
      <w:pStyle w:val="a8"/>
    </w:pPr>
  </w:p>
  <w:p w:rsidR="00491216" w:rsidRPr="00F46CB0" w:rsidRDefault="00491216">
    <w:pPr>
      <w:pStyle w:val="a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8"/>
    <w:rsid w:val="000536AD"/>
    <w:rsid w:val="000651D9"/>
    <w:rsid w:val="00075BF1"/>
    <w:rsid w:val="0014148A"/>
    <w:rsid w:val="00172D3C"/>
    <w:rsid w:val="00293173"/>
    <w:rsid w:val="00491216"/>
    <w:rsid w:val="00495583"/>
    <w:rsid w:val="00604D94"/>
    <w:rsid w:val="0069599D"/>
    <w:rsid w:val="006B22C6"/>
    <w:rsid w:val="008118B7"/>
    <w:rsid w:val="00844C2F"/>
    <w:rsid w:val="00B87E33"/>
    <w:rsid w:val="00C62B10"/>
    <w:rsid w:val="00CB5047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A7E4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A7E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A7E4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A7E4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C62B10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C62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C62B10"/>
    <w:pPr>
      <w:autoSpaceDE w:val="0"/>
      <w:autoSpaceDN w:val="0"/>
      <w:jc w:val="center"/>
    </w:pPr>
    <w:rPr>
      <w:b/>
      <w:bCs/>
    </w:rPr>
  </w:style>
  <w:style w:type="character" w:customStyle="1" w:styleId="ab">
    <w:name w:val="Нижний колонтитул Знак"/>
    <w:basedOn w:val="a0"/>
    <w:link w:val="ac"/>
    <w:uiPriority w:val="99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C62B1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62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A7E4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A7E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A7E4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A7E4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C62B10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C62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C62B10"/>
    <w:pPr>
      <w:autoSpaceDE w:val="0"/>
      <w:autoSpaceDN w:val="0"/>
      <w:jc w:val="center"/>
    </w:pPr>
    <w:rPr>
      <w:b/>
      <w:bCs/>
    </w:rPr>
  </w:style>
  <w:style w:type="character" w:customStyle="1" w:styleId="ab">
    <w:name w:val="Нижний колонтитул Знак"/>
    <w:basedOn w:val="a0"/>
    <w:link w:val="ac"/>
    <w:uiPriority w:val="99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C62B1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6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2D85-AA99-4313-A929-397EA1D7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2020-06-18T10:54:00Z</cp:lastPrinted>
  <dcterms:created xsi:type="dcterms:W3CDTF">2020-06-30T07:29:00Z</dcterms:created>
  <dcterms:modified xsi:type="dcterms:W3CDTF">2020-06-30T07:29:00Z</dcterms:modified>
</cp:coreProperties>
</file>