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4536"/>
        <w:gridCol w:w="4818"/>
      </w:tblGrid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Тульская область</w:t>
            </w:r>
          </w:p>
        </w:tc>
      </w:tr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Муниципальное образование </w:t>
            </w:r>
            <w:proofErr w:type="spellStart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р.п</w:t>
            </w:r>
            <w:proofErr w:type="spellEnd"/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. Первомайский Щекинского района</w:t>
            </w:r>
          </w:p>
        </w:tc>
      </w:tr>
      <w:tr w:rsidR="00D413A2" w:rsidRPr="00850B6C" w:rsidTr="00AA03D5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Администрация </w:t>
            </w: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13A2" w:rsidRPr="00850B6C" w:rsidTr="00AA03D5">
        <w:tc>
          <w:tcPr>
            <w:tcW w:w="9354" w:type="dxa"/>
            <w:gridSpan w:val="2"/>
            <w:hideMark/>
          </w:tcPr>
          <w:p w:rsidR="00D413A2" w:rsidRPr="00850B6C" w:rsidRDefault="00D413A2" w:rsidP="00D413A2">
            <w:pPr>
              <w:tabs>
                <w:tab w:val="left" w:pos="3420"/>
                <w:tab w:val="center" w:pos="5037"/>
              </w:tabs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>ПОСТАНОВЛЕНИЕ</w:t>
            </w:r>
          </w:p>
        </w:tc>
      </w:tr>
      <w:tr w:rsidR="00D413A2" w:rsidRPr="00850B6C" w:rsidTr="00AA03D5">
        <w:tc>
          <w:tcPr>
            <w:tcW w:w="9354" w:type="dxa"/>
            <w:gridSpan w:val="2"/>
          </w:tcPr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413A2" w:rsidRPr="00850B6C" w:rsidRDefault="00D413A2" w:rsidP="00D413A2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13A2" w:rsidRPr="00850B6C" w:rsidTr="00AA03D5">
        <w:tc>
          <w:tcPr>
            <w:tcW w:w="4536" w:type="dxa"/>
            <w:hideMark/>
          </w:tcPr>
          <w:p w:rsidR="00D413A2" w:rsidRPr="00850B6C" w:rsidRDefault="00D413A2" w:rsidP="00D413A2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от «</w:t>
            </w:r>
            <w:r w:rsidR="006E17F1">
              <w:rPr>
                <w:rFonts w:ascii="Arial" w:hAnsi="Arial" w:cs="Arial"/>
                <w:b/>
                <w:bCs/>
                <w:sz w:val="24"/>
                <w:szCs w:val="24"/>
              </w:rPr>
              <w:t>11» июня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</w:t>
            </w:r>
            <w:r w:rsidR="006E17F1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года</w:t>
            </w:r>
          </w:p>
        </w:tc>
        <w:tc>
          <w:tcPr>
            <w:tcW w:w="4818" w:type="dxa"/>
            <w:hideMark/>
          </w:tcPr>
          <w:p w:rsidR="00D413A2" w:rsidRPr="00850B6C" w:rsidRDefault="00D413A2" w:rsidP="006E17F1">
            <w:pPr>
              <w:spacing w:after="0" w:line="240" w:lineRule="auto"/>
              <w:ind w:firstLine="709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B6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№ </w:t>
            </w:r>
            <w:r w:rsidR="006E17F1">
              <w:rPr>
                <w:rFonts w:ascii="Arial" w:hAnsi="Arial" w:cs="Arial"/>
                <w:b/>
                <w:bCs/>
                <w:sz w:val="24"/>
                <w:szCs w:val="24"/>
              </w:rPr>
              <w:t>165</w:t>
            </w:r>
          </w:p>
        </w:tc>
      </w:tr>
    </w:tbl>
    <w:p w:rsidR="00D413A2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sz w:val="24"/>
          <w:szCs w:val="24"/>
        </w:rPr>
      </w:pPr>
    </w:p>
    <w:p w:rsidR="00D413A2" w:rsidRPr="00850B6C" w:rsidRDefault="00D413A2" w:rsidP="00CE3FC2">
      <w:pPr>
        <w:spacing w:after="0" w:line="240" w:lineRule="auto"/>
        <w:jc w:val="center"/>
        <w:rPr>
          <w:rFonts w:ascii="Arial" w:eastAsia="PT Astra Serif" w:hAnsi="Arial" w:cs="Arial"/>
          <w:b/>
          <w:sz w:val="32"/>
          <w:szCs w:val="32"/>
        </w:rPr>
      </w:pPr>
      <w:r w:rsidRPr="00850B6C">
        <w:rPr>
          <w:rFonts w:ascii="Arial" w:eastAsia="PT Astra Serif" w:hAnsi="Arial" w:cs="Arial"/>
          <w:b/>
          <w:sz w:val="32"/>
          <w:szCs w:val="32"/>
        </w:rPr>
        <w:t>Об утверждении административного регламента предоставления муниципальной услуги «</w:t>
      </w:r>
      <w:r w:rsidR="00CE3FC2" w:rsidRPr="00CE3FC2">
        <w:rPr>
          <w:rFonts w:ascii="Arial" w:hAnsi="Arial" w:cs="Arial"/>
          <w:b/>
          <w:sz w:val="32"/>
          <w:szCs w:val="32"/>
        </w:rPr>
        <w:t>Направление уведомления об окончании строительства или реконструкции объекта индивидуального жилищного строительства или садового дома</w:t>
      </w:r>
      <w:r w:rsidRPr="00850B6C">
        <w:rPr>
          <w:rFonts w:ascii="Arial" w:eastAsia="PT Astra Serif" w:hAnsi="Arial" w:cs="Arial"/>
          <w:b/>
          <w:sz w:val="32"/>
          <w:szCs w:val="32"/>
        </w:rPr>
        <w:t xml:space="preserve">»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b/>
          <w:bCs/>
          <w:sz w:val="24"/>
          <w:szCs w:val="24"/>
        </w:rPr>
      </w:pPr>
      <w:r w:rsidRPr="00773481">
        <w:rPr>
          <w:rFonts w:ascii="Arial" w:eastAsia="PT Astra Serif" w:hAnsi="Arial" w:cs="Arial"/>
          <w:b/>
          <w:bCs/>
          <w:sz w:val="24"/>
          <w:szCs w:val="24"/>
        </w:rPr>
        <w:t xml:space="preserve"> </w:t>
      </w:r>
    </w:p>
    <w:p w:rsidR="00D413A2" w:rsidRPr="00773481" w:rsidRDefault="00D413A2" w:rsidP="00D413A2">
      <w:pPr>
        <w:spacing w:after="0" w:line="240" w:lineRule="auto"/>
        <w:jc w:val="center"/>
        <w:rPr>
          <w:rFonts w:ascii="Arial" w:eastAsia="PT Astra Serif" w:hAnsi="Arial" w:cs="Arial"/>
          <w:sz w:val="24"/>
          <w:szCs w:val="24"/>
        </w:rPr>
      </w:pPr>
    </w:p>
    <w:p w:rsidR="00D413A2" w:rsidRPr="00773481" w:rsidRDefault="00A94572" w:rsidP="00D413A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22F7D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1A03B3">
        <w:rPr>
          <w:rFonts w:ascii="Arial" w:hAnsi="Arial" w:cs="Arial"/>
          <w:sz w:val="24"/>
          <w:szCs w:val="24"/>
        </w:rPr>
        <w:t xml:space="preserve">, </w:t>
      </w:r>
      <w:r w:rsidRPr="00EA0BF5">
        <w:rPr>
          <w:rFonts w:ascii="Arial" w:hAnsi="Arial" w:cs="Arial"/>
          <w:sz w:val="24"/>
          <w:szCs w:val="24"/>
        </w:rPr>
        <w:t xml:space="preserve">на основании </w:t>
      </w:r>
      <w:r w:rsidRPr="00122F7D">
        <w:rPr>
          <w:rFonts w:ascii="Arial" w:hAnsi="Arial" w:cs="Arial"/>
          <w:sz w:val="24"/>
          <w:szCs w:val="24"/>
        </w:rPr>
        <w:t xml:space="preserve">Устава городского поселения рабочий поселок Первомайский Щекинского муниципального района Тульской области администрация МО </w:t>
      </w:r>
      <w:proofErr w:type="spellStart"/>
      <w:r w:rsidRPr="00122F7D">
        <w:rPr>
          <w:rFonts w:ascii="Arial" w:hAnsi="Arial" w:cs="Arial"/>
          <w:sz w:val="24"/>
          <w:szCs w:val="24"/>
        </w:rPr>
        <w:t>р.п</w:t>
      </w:r>
      <w:proofErr w:type="spellEnd"/>
      <w:r w:rsidRPr="00122F7D">
        <w:rPr>
          <w:rFonts w:ascii="Arial" w:hAnsi="Arial" w:cs="Arial"/>
          <w:sz w:val="24"/>
          <w:szCs w:val="24"/>
        </w:rPr>
        <w:t>. Первомайский ПОСТАНОВЛЯЕТ</w:t>
      </w:r>
      <w:r w:rsidR="00D413A2" w:rsidRPr="00773481">
        <w:rPr>
          <w:rFonts w:ascii="Arial" w:hAnsi="Arial" w:cs="Arial"/>
          <w:color w:val="000000"/>
          <w:sz w:val="24"/>
          <w:szCs w:val="24"/>
        </w:rPr>
        <w:t>:</w:t>
      </w:r>
    </w:p>
    <w:p w:rsidR="00D413A2" w:rsidRDefault="00D413A2" w:rsidP="003E57BC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1. Утвердить административный регламент предоставления муниципальной услуги «</w:t>
      </w:r>
      <w:r w:rsidR="00866843" w:rsidRPr="00866843">
        <w:rPr>
          <w:rFonts w:ascii="Arial" w:hAnsi="Arial" w:cs="Arial"/>
          <w:sz w:val="24"/>
          <w:szCs w:val="24"/>
        </w:rPr>
        <w:t>Направление уведомления об окончании строительства или реконструкции объекта индивидуального жилищного строительства или садового дома</w:t>
      </w:r>
      <w:r w:rsidRPr="00773481">
        <w:rPr>
          <w:rFonts w:ascii="Arial" w:hAnsi="Arial" w:cs="Arial"/>
          <w:sz w:val="24"/>
          <w:szCs w:val="24"/>
        </w:rPr>
        <w:t>» (Приложение).</w:t>
      </w:r>
    </w:p>
    <w:p w:rsidR="00F754C5" w:rsidRPr="00773481" w:rsidRDefault="00023D79" w:rsidP="00F754C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F754C5" w:rsidRPr="00773481">
        <w:rPr>
          <w:rFonts w:ascii="Arial" w:hAnsi="Arial" w:cs="Arial"/>
          <w:sz w:val="24"/>
          <w:szCs w:val="24"/>
        </w:rPr>
        <w:t>. </w:t>
      </w:r>
      <w:r w:rsidR="00CD73A3">
        <w:rPr>
          <w:rFonts w:ascii="Arial" w:hAnsi="Arial" w:cs="Arial"/>
          <w:sz w:val="24"/>
          <w:szCs w:val="24"/>
        </w:rPr>
        <w:t xml:space="preserve">Опубликовать настоящее постановление в информационном бюллетене «Первомайские вести», разместить на официальном сайте МО </w:t>
      </w:r>
      <w:proofErr w:type="spellStart"/>
      <w:r w:rsidR="00CD73A3">
        <w:rPr>
          <w:rFonts w:ascii="Arial" w:hAnsi="Arial" w:cs="Arial"/>
          <w:sz w:val="24"/>
          <w:szCs w:val="24"/>
        </w:rPr>
        <w:t>р.п</w:t>
      </w:r>
      <w:proofErr w:type="spellEnd"/>
      <w:r w:rsidR="00CD73A3">
        <w:rPr>
          <w:rFonts w:ascii="Arial" w:hAnsi="Arial" w:cs="Arial"/>
          <w:sz w:val="24"/>
          <w:szCs w:val="24"/>
        </w:rPr>
        <w:t>. Первомайский Щекинского района и в сетевом издании «Щекинский муниципальный вестник».</w:t>
      </w:r>
    </w:p>
    <w:p w:rsidR="00D413A2" w:rsidRPr="00773481" w:rsidRDefault="00023D79" w:rsidP="00F754C5">
      <w:pPr>
        <w:shd w:val="clear" w:color="FFFFFF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F754C5" w:rsidRPr="00773481">
        <w:rPr>
          <w:rFonts w:ascii="Arial" w:hAnsi="Arial" w:cs="Arial"/>
          <w:sz w:val="24"/>
          <w:szCs w:val="24"/>
        </w:rPr>
        <w:t>. Постановление вступает в силу со дня официального опубликования.</w:t>
      </w:r>
    </w:p>
    <w:p w:rsidR="00D413A2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pStyle w:val="ConsPlusNormal0"/>
        <w:ind w:firstLine="709"/>
        <w:jc w:val="both"/>
        <w:rPr>
          <w:sz w:val="24"/>
          <w:szCs w:val="24"/>
        </w:rPr>
      </w:pP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Глава администрации муниципального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 xml:space="preserve">образования </w:t>
      </w:r>
      <w:proofErr w:type="spellStart"/>
      <w:r w:rsidRPr="00773481">
        <w:rPr>
          <w:rFonts w:ascii="Arial" w:hAnsi="Arial" w:cs="Arial"/>
          <w:sz w:val="24"/>
          <w:szCs w:val="24"/>
        </w:rPr>
        <w:t>р.п</w:t>
      </w:r>
      <w:proofErr w:type="spellEnd"/>
      <w:r w:rsidRPr="00773481">
        <w:rPr>
          <w:rFonts w:ascii="Arial" w:hAnsi="Arial" w:cs="Arial"/>
          <w:sz w:val="24"/>
          <w:szCs w:val="24"/>
        </w:rPr>
        <w:t>. Первомайский</w:t>
      </w:r>
    </w:p>
    <w:p w:rsidR="00D413A2" w:rsidRPr="00773481" w:rsidRDefault="00D413A2" w:rsidP="00D413A2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  <w:r w:rsidRPr="00773481">
        <w:rPr>
          <w:rFonts w:ascii="Arial" w:hAnsi="Arial" w:cs="Arial"/>
          <w:sz w:val="24"/>
          <w:szCs w:val="24"/>
        </w:rPr>
        <w:t>Щекинского района                                                                       И.И. Шепелёва</w:t>
      </w: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D413A2" w:rsidRDefault="00D413A2" w:rsidP="00D413A2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023D79" w:rsidRDefault="00023D79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lastRenderedPageBreak/>
        <w:t>Приложение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>к постановлению администрации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 xml:space="preserve">муниципального образования </w:t>
      </w:r>
      <w:proofErr w:type="spellStart"/>
      <w:r w:rsidRPr="00FB5DD5">
        <w:rPr>
          <w:rFonts w:ascii="Arial" w:hAnsi="Arial" w:cs="Arial"/>
          <w:bCs/>
          <w:sz w:val="24"/>
          <w:szCs w:val="24"/>
        </w:rPr>
        <w:t>р.п</w:t>
      </w:r>
      <w:proofErr w:type="spellEnd"/>
      <w:r w:rsidRPr="00FB5DD5">
        <w:rPr>
          <w:rFonts w:ascii="Arial" w:hAnsi="Arial" w:cs="Arial"/>
          <w:bCs/>
          <w:sz w:val="24"/>
          <w:szCs w:val="24"/>
        </w:rPr>
        <w:t>.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>Первомайский Щекинского района</w:t>
      </w:r>
    </w:p>
    <w:p w:rsidR="00FB5DD5" w:rsidRPr="00FB5DD5" w:rsidRDefault="00FB5DD5" w:rsidP="00FB5DD5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FB5DD5">
        <w:rPr>
          <w:rFonts w:ascii="Arial" w:hAnsi="Arial" w:cs="Arial"/>
          <w:bCs/>
          <w:sz w:val="24"/>
          <w:szCs w:val="24"/>
        </w:rPr>
        <w:t xml:space="preserve">от </w:t>
      </w:r>
      <w:r w:rsidR="006E17F1">
        <w:rPr>
          <w:rFonts w:ascii="Arial" w:hAnsi="Arial" w:cs="Arial"/>
          <w:bCs/>
          <w:sz w:val="24"/>
          <w:szCs w:val="24"/>
        </w:rPr>
        <w:t>11 июня 2026 года</w:t>
      </w:r>
      <w:r w:rsidRPr="00FB5DD5">
        <w:rPr>
          <w:rFonts w:ascii="Arial" w:hAnsi="Arial" w:cs="Arial"/>
          <w:bCs/>
          <w:sz w:val="24"/>
          <w:szCs w:val="24"/>
        </w:rPr>
        <w:t xml:space="preserve"> № </w:t>
      </w:r>
      <w:r w:rsidR="006E17F1">
        <w:rPr>
          <w:rFonts w:ascii="Arial" w:hAnsi="Arial" w:cs="Arial"/>
          <w:bCs/>
          <w:sz w:val="24"/>
          <w:szCs w:val="24"/>
        </w:rPr>
        <w:t>165</w:t>
      </w: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FB5DD5" w:rsidRPr="00FB5DD5" w:rsidRDefault="00FB5DD5" w:rsidP="00FB5DD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5DD5"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FB5DD5" w:rsidRPr="00FB5DD5" w:rsidRDefault="00FB5DD5" w:rsidP="00FB5DD5">
      <w:pPr>
        <w:pStyle w:val="af7"/>
        <w:spacing w:beforeAutospacing="0" w:after="0" w:afterAutospacing="0"/>
        <w:jc w:val="center"/>
        <w:rPr>
          <w:rFonts w:ascii="Arial" w:hAnsi="Arial" w:cs="Arial"/>
        </w:rPr>
      </w:pPr>
      <w:r w:rsidRPr="00FB5DD5">
        <w:rPr>
          <w:rFonts w:ascii="Arial" w:hAnsi="Arial" w:cs="Arial"/>
          <w:b/>
        </w:rPr>
        <w:t xml:space="preserve">предоставления муниципальной услуги </w:t>
      </w:r>
    </w:p>
    <w:p w:rsidR="00FB5DD5" w:rsidRPr="00FB5DD5" w:rsidRDefault="00FB5DD5" w:rsidP="005D57A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5DD5">
        <w:rPr>
          <w:rFonts w:ascii="Arial" w:hAnsi="Arial" w:cs="Arial"/>
          <w:b/>
          <w:sz w:val="24"/>
          <w:szCs w:val="24"/>
        </w:rPr>
        <w:t>«</w:t>
      </w:r>
      <w:r w:rsidR="00866843" w:rsidRPr="00866843">
        <w:rPr>
          <w:rFonts w:ascii="Arial" w:hAnsi="Arial" w:cs="Arial"/>
          <w:b/>
          <w:color w:val="000000"/>
          <w:sz w:val="24"/>
          <w:szCs w:val="24"/>
        </w:rPr>
        <w:t>Направление уведомления об окончании строительства или реконструкции объекта индивидуального жилищного строительства или садового дома</w:t>
      </w:r>
      <w:r w:rsidRPr="00FB5DD5">
        <w:rPr>
          <w:rFonts w:ascii="Arial" w:hAnsi="Arial" w:cs="Arial"/>
          <w:b/>
          <w:sz w:val="24"/>
          <w:szCs w:val="24"/>
        </w:rPr>
        <w:t>»</w:t>
      </w: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FB5DD5" w:rsidRPr="00FB5DD5" w:rsidRDefault="00FB5DD5" w:rsidP="00FB5DD5">
      <w:pPr>
        <w:shd w:val="clear" w:color="auto" w:fill="FFFFFF"/>
        <w:spacing w:after="0" w:line="240" w:lineRule="auto"/>
        <w:ind w:firstLine="709"/>
        <w:rPr>
          <w:rFonts w:ascii="Arial" w:hAnsi="Arial" w:cs="Arial"/>
          <w:bCs/>
          <w:sz w:val="24"/>
          <w:szCs w:val="24"/>
        </w:rPr>
      </w:pPr>
    </w:p>
    <w:p w:rsidR="00AB0981" w:rsidRPr="00485C9A" w:rsidRDefault="00AB0981" w:rsidP="00485C9A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lastRenderedPageBreak/>
        <w:t>I. Общие положения</w:t>
      </w:r>
    </w:p>
    <w:p w:rsidR="00485C9A" w:rsidRDefault="00485C9A" w:rsidP="00485C9A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Предмет регулирования административного регламента</w:t>
      </w:r>
    </w:p>
    <w:p w:rsidR="00485C9A" w:rsidRPr="00485C9A" w:rsidRDefault="00485C9A" w:rsidP="00485C9A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Настоящий Административный регламент предоставления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 устанавливает порядок и стандарт предоставления Услуги</w:t>
      </w:r>
      <w:r w:rsidRPr="00485C9A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485C9A">
        <w:rPr>
          <w:rFonts w:ascii="Arial" w:hAnsi="Arial" w:cs="Arial"/>
          <w:sz w:val="24"/>
          <w:szCs w:val="24"/>
        </w:rPr>
        <w:t>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Круг заявителей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485C9A">
        <w:rPr>
          <w:rFonts w:ascii="Arial" w:hAnsi="Arial" w:cs="Arial"/>
          <w:sz w:val="24"/>
          <w:szCs w:val="24"/>
        </w:rPr>
        <w:t>Услуга предоставляется  физическим лицам, в том числе индивидуальным предпринимателям, юридическим лицам, обеспечивающим на принадлежащем им земельном участке или на земельном участке иного правообладателя (которому при осуществлении бюджетных инвестиций в объекты капитального строительства государственной (муниципальной) собственности органы государственной власти (государственные органы), органы управления государственными внебюджетными фондами или органы местного самоуправления передали в случаях, установленных бюджетным законодательством Российской Федерации, на основании соглашений свои полномочия государственного (муниципального) заказчика или которому в соответствии со статьей 13.3 Федерального закона от 29 июля 2017 года № 218-ФЗ «О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Федерации» передали на основании соглашений свои функции застройщика) строительство, реконструкцию объектов капитального строительства.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color w:val="000000"/>
          <w:sz w:val="24"/>
          <w:szCs w:val="24"/>
        </w:rPr>
        <w:t>В целях получения услуги от имени заявителя может выступать представитель при наделении его полномочиями в порядке, установленном законодательством Российской Федерации.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Требование предоставления заявителю муниципальной услуги в соответствии с категориями (признаками) заявителя, сведения о котором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 xml:space="preserve"> </w:t>
      </w:r>
    </w:p>
    <w:p w:rsidR="00AB0981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Услуга предоставляется в соответствии с категориями (признаками) заявителей, сведения о которых размещаются в реестре услуг и на Едином портале.</w:t>
      </w:r>
    </w:p>
    <w:p w:rsidR="00485C9A" w:rsidRPr="00485C9A" w:rsidRDefault="00485C9A" w:rsidP="00485C9A">
      <w:pPr>
        <w:suppressAutoHyphens w:val="0"/>
        <w:spacing w:after="0" w:line="240" w:lineRule="auto"/>
        <w:ind w:left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II. Стандарт предоставления муниципальной услуги</w:t>
      </w:r>
    </w:p>
    <w:p w:rsidR="00485C9A" w:rsidRDefault="00485C9A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Наименование муниципальной услуги</w:t>
      </w:r>
    </w:p>
    <w:p w:rsidR="00485C9A" w:rsidRPr="00485C9A" w:rsidRDefault="00485C9A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Направление уведомления об окончании строительства или реконструкции объекта индивидуального жилищного строительства или садового дома.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Наименование органа, предоставляющего муниципальную услугу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B0981" w:rsidRPr="00485C9A" w:rsidRDefault="00783098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F856E9">
        <w:rPr>
          <w:rFonts w:ascii="Arial" w:hAnsi="Arial" w:cs="Arial"/>
          <w:sz w:val="24"/>
          <w:szCs w:val="24"/>
        </w:rPr>
        <w:t>Услуга предоставляется администрацией муниципального образования рабочий поселок Первомайский Щекинского района</w:t>
      </w:r>
      <w:r w:rsidR="00AB0981" w:rsidRPr="00485C9A">
        <w:rPr>
          <w:rFonts w:ascii="Arial" w:hAnsi="Arial" w:cs="Arial"/>
          <w:sz w:val="24"/>
          <w:szCs w:val="24"/>
        </w:rPr>
        <w:t>.</w:t>
      </w:r>
    </w:p>
    <w:p w:rsidR="00783098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Результат предоставления муниципальной услуги</w:t>
      </w:r>
    </w:p>
    <w:p w:rsidR="00783098" w:rsidRPr="00485C9A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Результатом предоставления Услуги является:</w:t>
      </w:r>
    </w:p>
    <w:p w:rsidR="00AB0981" w:rsidRPr="00485C9A" w:rsidRDefault="00AB0981" w:rsidP="00485C9A">
      <w:pPr>
        <w:numPr>
          <w:ilvl w:val="1"/>
          <w:numId w:val="11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(документ на бумажном носителе или в форме электронного документа, подписанный усиленной квалифицированной электронной подписью);</w:t>
      </w:r>
    </w:p>
    <w:p w:rsidR="00AB0981" w:rsidRPr="00485C9A" w:rsidRDefault="00AB0981" w:rsidP="00485C9A">
      <w:pPr>
        <w:numPr>
          <w:ilvl w:val="1"/>
          <w:numId w:val="11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направление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(документ на бумажном носителе или в форме электронного документа, подписанный усиленной квалифицированной электронной подписью).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Формирование реестровой записи в результате предоставления Услуги не предусмотрено.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Результаты предоставления Услуги могут быть получены в МФЦ, путем направления почтового отправления, в личном кабинете на Едином портале.</w:t>
      </w:r>
    </w:p>
    <w:p w:rsidR="00783098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Срок предоставления муниципальной услуги</w:t>
      </w:r>
    </w:p>
    <w:p w:rsidR="00783098" w:rsidRPr="00485C9A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Максимальный срок предоставления Услуги со дня регистрации запроса о предоставлении Услуги составляет: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а) в МФЦ независимо от категории (признаков) заявителя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 —</w:t>
      </w:r>
      <w:r w:rsidRPr="00485C9A">
        <w:rPr>
          <w:rFonts w:ascii="Arial" w:hAnsi="Arial" w:cs="Arial"/>
          <w:sz w:val="24"/>
          <w:szCs w:val="24"/>
        </w:rPr>
        <w:t xml:space="preserve"> 4 рабочих дня;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б) посредством Единого портала независимо от категории (признаков) заявителя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4 рабочих дня;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в) посредством почтового отправления независимо от категории (признаков) заявителя 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485C9A">
        <w:rPr>
          <w:rFonts w:ascii="Arial" w:hAnsi="Arial" w:cs="Arial"/>
          <w:sz w:val="24"/>
          <w:szCs w:val="24"/>
        </w:rPr>
        <w:t>4 рабочих дня.</w:t>
      </w:r>
    </w:p>
    <w:p w:rsidR="00783098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 xml:space="preserve">Размер платы, взимаемой с заявителя </w:t>
      </w:r>
      <w:r w:rsidRPr="00485C9A">
        <w:rPr>
          <w:rFonts w:ascii="Arial" w:hAnsi="Arial" w:cs="Arial"/>
          <w:b/>
          <w:sz w:val="24"/>
          <w:szCs w:val="24"/>
        </w:rPr>
        <w:br/>
        <w:t>при предоставлении муниципальной услуги, и способы ее взимания</w:t>
      </w:r>
    </w:p>
    <w:p w:rsidR="00783098" w:rsidRPr="00485C9A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Услуга предоставляется бесплатно.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  <w:r w:rsidRPr="00485C9A">
        <w:rPr>
          <w:rFonts w:ascii="Arial" w:hAnsi="Arial" w:cs="Arial"/>
          <w:b/>
          <w:sz w:val="24"/>
          <w:szCs w:val="24"/>
        </w:rPr>
        <w:t xml:space="preserve"> </w:t>
      </w:r>
      <w:r w:rsidRPr="00485C9A">
        <w:rPr>
          <w:rFonts w:ascii="Arial" w:hAnsi="Arial" w:cs="Arial"/>
          <w:sz w:val="24"/>
          <w:szCs w:val="24"/>
        </w:rPr>
        <w:t xml:space="preserve">составляет 15 минут. 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Максимальный срок ожидания в очереди при получении результата Услуги составляет 15 минут.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Default="00AB0981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Срок регистрации запроса заявителя о предоставлении муниципальной услуги</w:t>
      </w:r>
    </w:p>
    <w:p w:rsidR="00783098" w:rsidRPr="00485C9A" w:rsidRDefault="00783098" w:rsidP="00485C9A">
      <w:pPr>
        <w:widowControl w:val="0"/>
        <w:spacing w:after="0" w:line="240" w:lineRule="auto"/>
        <w:ind w:firstLine="709"/>
        <w:contextualSpacing/>
        <w:jc w:val="center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Срок регистрации запроса и документов составляет: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а) в МФЦ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1 рабочий день;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lastRenderedPageBreak/>
        <w:t xml:space="preserve">б) на Едином портале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1 рабочий день;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в) при почтовом отправлении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1 рабочий день.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Требования к помещениям, в которых предоставляется муниципальная ус</w:t>
      </w:r>
      <w:r w:rsidRPr="00485C9A">
        <w:rPr>
          <w:rFonts w:ascii="Arial" w:hAnsi="Arial" w:cs="Arial"/>
          <w:sz w:val="24"/>
          <w:szCs w:val="24"/>
        </w:rPr>
        <w:t>луга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Требования к помещениям, в которых предоставляется Ус</w:t>
      </w:r>
      <w:r w:rsidRPr="00783098">
        <w:rPr>
          <w:rFonts w:ascii="Arial" w:hAnsi="Arial" w:cs="Arial"/>
          <w:sz w:val="24"/>
          <w:szCs w:val="24"/>
        </w:rPr>
        <w:t>луга</w:t>
      </w:r>
      <w:r w:rsidRPr="00485C9A">
        <w:rPr>
          <w:rFonts w:ascii="Arial" w:hAnsi="Arial" w:cs="Arial"/>
          <w:sz w:val="24"/>
          <w:szCs w:val="24"/>
        </w:rPr>
        <w:t xml:space="preserve">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AB0981" w:rsidRPr="00485C9A" w:rsidRDefault="00AB0981" w:rsidP="00485C9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Показатели доступности и качества муниципальной услуги</w:t>
      </w:r>
    </w:p>
    <w:p w:rsidR="00AB0981" w:rsidRPr="00485C9A" w:rsidRDefault="00AB0981" w:rsidP="00485C9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Показатели доступности и качества Услуги, размещены на официальном сайте Органа местного самоуправления в информационно-телекоммуникационной сети «Интернет», а также на Едином портале.</w:t>
      </w:r>
    </w:p>
    <w:p w:rsidR="00783098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Иные требования к предоставлению муниципальной услуги</w:t>
      </w:r>
    </w:p>
    <w:p w:rsidR="00783098" w:rsidRPr="00485C9A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485C9A">
        <w:rPr>
          <w:rFonts w:ascii="Arial" w:hAnsi="Arial" w:cs="Arial"/>
          <w:sz w:val="24"/>
          <w:szCs w:val="24"/>
        </w:rPr>
        <w:t xml:space="preserve">Услуги, которые являются необходимыми и обязательными для </w:t>
      </w:r>
      <w:bookmarkEnd w:id="0"/>
      <w:r w:rsidRPr="00485C9A">
        <w:rPr>
          <w:rFonts w:ascii="Arial" w:hAnsi="Arial" w:cs="Arial"/>
          <w:sz w:val="24"/>
          <w:szCs w:val="24"/>
        </w:rPr>
        <w:t>предоставления Услуги, законодательством Российской Федерации не предусмотрены.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Информационные системы, используемая для предоставления Услуги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Региональная геоинформационная система Тульской области, единая система межведомственного электронного взаимодействия, Единый портал.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лично, обусловлена предоставлением Услуги совершеннолетним гражданам.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Услуга предоставляется только совершеннолетним гражданам.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Предоставление Услуги в МФЦ осуществляется в части приема запроса (заявления) и документов на предоставление Услуги.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МФЦ может быть принято решение об отказе в приеме запроса о предоставлении Услуги и документов, необходимых для ее предоставления.</w:t>
      </w:r>
    </w:p>
    <w:p w:rsidR="00AB0981" w:rsidRPr="00485C9A" w:rsidRDefault="00AB0981" w:rsidP="00485C9A">
      <w:pPr>
        <w:numPr>
          <w:ilvl w:val="0"/>
          <w:numId w:val="11"/>
        </w:numPr>
        <w:suppressAutoHyphens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Выдача заявителю результата предоставления Услуги в МФЦ производится на бумажном носителе, подтверждающем содержание электронных документов, направленных в МФЦ учреждением по результатам предоставления Услуги.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83098">
        <w:rPr>
          <w:rFonts w:ascii="Arial" w:hAnsi="Arial" w:cs="Arial"/>
          <w:b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783098" w:rsidRPr="00783098" w:rsidRDefault="00783098" w:rsidP="00485C9A">
      <w:pPr>
        <w:keepNext/>
        <w:keepLines/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</w:t>
      </w:r>
      <w:r w:rsidRPr="00485C9A">
        <w:rPr>
          <w:rFonts w:ascii="Arial" w:hAnsi="Arial" w:cs="Arial"/>
          <w:sz w:val="24"/>
          <w:szCs w:val="24"/>
        </w:rPr>
        <w:lastRenderedPageBreak/>
        <w:t xml:space="preserve">вправе представить по собственной инициативе, так как они подлежат представлению в рамках межведомственного информационного взаимодействия, перечень способов подачи запроса о предоставлении Услуги приведены </w:t>
      </w:r>
      <w:r w:rsidRPr="00485C9A">
        <w:rPr>
          <w:rFonts w:ascii="Arial" w:hAnsi="Arial" w:cs="Arial"/>
          <w:color w:val="000000"/>
          <w:sz w:val="24"/>
          <w:szCs w:val="24"/>
        </w:rPr>
        <w:t>в таблице № 2,</w:t>
      </w:r>
      <w:r w:rsidRPr="00485C9A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Формы запроса о предоставлении Услуги приведены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 в приложении к </w:t>
      </w:r>
      <w:r w:rsidRPr="00485C9A">
        <w:rPr>
          <w:rFonts w:ascii="Arial" w:hAnsi="Arial" w:cs="Arial"/>
          <w:sz w:val="24"/>
          <w:szCs w:val="24"/>
        </w:rPr>
        <w:t>настоящему Административному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 регламенту.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Основания для принятия решения об отказе в приеме запроса и документов (или) информации: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запрос о предоставлении Услуги подан в орган местного самоуправления, в полномочия которого не входит предоставление Услуги;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представление запроса о предоставлении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запроса и документов;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отсутствие в уведомлении об окончании строительства сведений, предусмотренных абзацем первым части 16 статьи 55 </w:t>
      </w:r>
      <w:proofErr w:type="spellStart"/>
      <w:r w:rsidRPr="00485C9A">
        <w:rPr>
          <w:rFonts w:ascii="Arial" w:hAnsi="Arial" w:cs="Arial"/>
          <w:sz w:val="24"/>
          <w:szCs w:val="24"/>
        </w:rPr>
        <w:t>ГрК</w:t>
      </w:r>
      <w:proofErr w:type="spellEnd"/>
      <w:r w:rsidRPr="00485C9A">
        <w:rPr>
          <w:rFonts w:ascii="Arial" w:hAnsi="Arial" w:cs="Arial"/>
          <w:sz w:val="24"/>
          <w:szCs w:val="24"/>
        </w:rPr>
        <w:t xml:space="preserve"> РФ; 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отсутствие документов, прилагаемых к нему и предусмотренных пунктами 1 - 3 части 16 статьи 55 </w:t>
      </w:r>
      <w:proofErr w:type="spellStart"/>
      <w:r w:rsidRPr="00485C9A">
        <w:rPr>
          <w:rFonts w:ascii="Arial" w:hAnsi="Arial" w:cs="Arial"/>
          <w:sz w:val="24"/>
          <w:szCs w:val="24"/>
        </w:rPr>
        <w:t>ГрК</w:t>
      </w:r>
      <w:proofErr w:type="spellEnd"/>
      <w:r w:rsidRPr="00485C9A">
        <w:rPr>
          <w:rFonts w:ascii="Arial" w:hAnsi="Arial" w:cs="Arial"/>
          <w:sz w:val="24"/>
          <w:szCs w:val="24"/>
        </w:rPr>
        <w:t xml:space="preserve"> РФ;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дома; </w:t>
      </w:r>
    </w:p>
    <w:p w:rsidR="00AB0981" w:rsidRPr="00485C9A" w:rsidRDefault="00AB0981" w:rsidP="00485C9A">
      <w:pPr>
        <w:numPr>
          <w:ilvl w:val="1"/>
          <w:numId w:val="12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</w:r>
      <w:proofErr w:type="spellStart"/>
      <w:r w:rsidRPr="00485C9A">
        <w:rPr>
          <w:rFonts w:ascii="Arial" w:hAnsi="Arial" w:cs="Arial"/>
          <w:sz w:val="24"/>
          <w:szCs w:val="24"/>
        </w:rPr>
        <w:t>ГрК</w:t>
      </w:r>
      <w:proofErr w:type="spellEnd"/>
      <w:r w:rsidRPr="00485C9A">
        <w:rPr>
          <w:rFonts w:ascii="Arial" w:hAnsi="Arial" w:cs="Arial"/>
          <w:sz w:val="24"/>
          <w:szCs w:val="24"/>
        </w:rPr>
        <w:t xml:space="preserve"> РФ.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485C9A">
        <w:rPr>
          <w:rFonts w:ascii="Arial" w:hAnsi="Arial" w:cs="Arial"/>
          <w:sz w:val="24"/>
          <w:szCs w:val="24"/>
        </w:rPr>
        <w:t>Основания для приостановления предоставления Услуги законодательством Российской Федерации не предусмотрены.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  <w:shd w:val="clear" w:color="auto" w:fill="F8D957"/>
        </w:rPr>
      </w:pPr>
      <w:r w:rsidRPr="00485C9A">
        <w:rPr>
          <w:rFonts w:ascii="Arial" w:hAnsi="Arial" w:cs="Arial"/>
          <w:sz w:val="24"/>
          <w:szCs w:val="24"/>
        </w:rPr>
        <w:t>Основаниями для отказа в предоставлении Услуги являются: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1)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</w:t>
      </w:r>
      <w:proofErr w:type="spellStart"/>
      <w:r w:rsidRPr="00485C9A">
        <w:rPr>
          <w:rFonts w:ascii="Arial" w:hAnsi="Arial" w:cs="Arial"/>
          <w:sz w:val="24"/>
          <w:szCs w:val="24"/>
        </w:rPr>
        <w:t>ГрК</w:t>
      </w:r>
      <w:proofErr w:type="spellEnd"/>
      <w:r w:rsidRPr="00485C9A">
        <w:rPr>
          <w:rFonts w:ascii="Arial" w:hAnsi="Arial" w:cs="Arial"/>
          <w:sz w:val="24"/>
          <w:szCs w:val="24"/>
        </w:rPr>
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</w:r>
      <w:proofErr w:type="spellStart"/>
      <w:r w:rsidRPr="00485C9A">
        <w:rPr>
          <w:rFonts w:ascii="Arial" w:hAnsi="Arial" w:cs="Arial"/>
          <w:sz w:val="24"/>
          <w:szCs w:val="24"/>
        </w:rPr>
        <w:t>ГрК</w:t>
      </w:r>
      <w:proofErr w:type="spellEnd"/>
      <w:r w:rsidRPr="00485C9A">
        <w:rPr>
          <w:rFonts w:ascii="Arial" w:hAnsi="Arial" w:cs="Arial"/>
          <w:sz w:val="24"/>
          <w:szCs w:val="24"/>
        </w:rPr>
        <w:t xml:space="preserve"> РФ, другими федеральными законами;</w:t>
      </w:r>
    </w:p>
    <w:p w:rsidR="00AB0981" w:rsidRPr="00485C9A" w:rsidRDefault="00AB0981" w:rsidP="00485C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lastRenderedPageBreak/>
        <w:t xml:space="preserve">2)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</w:r>
      <w:proofErr w:type="spellStart"/>
      <w:r w:rsidRPr="00485C9A">
        <w:rPr>
          <w:rFonts w:ascii="Arial" w:hAnsi="Arial" w:cs="Arial"/>
          <w:sz w:val="24"/>
          <w:szCs w:val="24"/>
        </w:rPr>
        <w:t>ГрК</w:t>
      </w:r>
      <w:proofErr w:type="spellEnd"/>
      <w:r w:rsidRPr="00485C9A">
        <w:rPr>
          <w:rFonts w:ascii="Arial" w:hAnsi="Arial" w:cs="Arial"/>
          <w:sz w:val="24"/>
          <w:szCs w:val="24"/>
        </w:rPr>
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:rsidR="00AB0981" w:rsidRPr="00485C9A" w:rsidRDefault="00AB0981" w:rsidP="00485C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3) вид </w:t>
      </w:r>
      <w:proofErr w:type="gramStart"/>
      <w:r w:rsidRPr="00485C9A">
        <w:rPr>
          <w:rFonts w:ascii="Arial" w:hAnsi="Arial" w:cs="Arial"/>
          <w:sz w:val="24"/>
          <w:szCs w:val="24"/>
        </w:rPr>
        <w:t>разрешенного использования</w:t>
      </w:r>
      <w:proofErr w:type="gramEnd"/>
      <w:r w:rsidRPr="00485C9A">
        <w:rPr>
          <w:rFonts w:ascii="Arial" w:hAnsi="Arial" w:cs="Arial"/>
          <w:sz w:val="24"/>
          <w:szCs w:val="24"/>
        </w:rPr>
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:rsidR="00AB0981" w:rsidRPr="00485C9A" w:rsidRDefault="00AB0981" w:rsidP="00485C9A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4) 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Основания для отказа в приеме запроса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</w:t>
      </w:r>
      <w:r w:rsidRPr="00485C9A">
        <w:rPr>
          <w:rFonts w:ascii="Arial" w:hAnsi="Arial" w:cs="Arial"/>
          <w:color w:val="000000"/>
          <w:sz w:val="24"/>
          <w:szCs w:val="24"/>
        </w:rPr>
        <w:t>в таблице № 3,</w:t>
      </w:r>
      <w:r w:rsidRPr="00485C9A">
        <w:rPr>
          <w:rFonts w:ascii="Arial" w:hAnsi="Arial" w:cs="Arial"/>
          <w:sz w:val="24"/>
          <w:szCs w:val="24"/>
        </w:rPr>
        <w:t xml:space="preserve"> содержащейся в приложении к настоящему Административному регламенту.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950492" w:rsidRDefault="00950492" w:rsidP="00485C9A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Перечень административных процедур</w:t>
      </w:r>
    </w:p>
    <w:p w:rsidR="00AB0981" w:rsidRPr="00485C9A" w:rsidRDefault="00AB0981" w:rsidP="00485C9A">
      <w:pPr>
        <w:widowControl w:val="0"/>
        <w:tabs>
          <w:tab w:val="left" w:pos="1134"/>
        </w:tabs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Предоставление Услуги включает в себя следующие административные процедуры: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а) профилирование заявителя;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б) прием запроса и документов и (или) информации, необходимых для предоставления Услуги;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в) принятия решения о предоставлении (об отказе в предоставлении) Услуги;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г) предоставления результата Услуги.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Профилирование заявителя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Профилирование заявителя осуществляется: 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а) на Едином портале;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б) в МФЦ.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Идентификаторы категорий (признаков) заявителей, приведен</w:t>
      </w:r>
      <w:r w:rsidRPr="00485C9A">
        <w:rPr>
          <w:rFonts w:ascii="Arial" w:hAnsi="Arial" w:cs="Arial"/>
          <w:color w:val="000000"/>
          <w:sz w:val="24"/>
          <w:szCs w:val="24"/>
        </w:rPr>
        <w:t>ы в таблице № 1 приложения к настоящему Административному регламент.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lastRenderedPageBreak/>
        <w:t>Прием запроса и документов и (или) информации, необходимых для предоставления муниципальной Услуги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Состав запроса и перечень документов и (или) информации, необходимых для предоставления Услуги в соответствии с категорией (признаками) заявителя, а также способы подачи указанных запроса, документов и (или) информации приведены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 в приложении к настоящему Административному регламенту.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Способами установления личности (идентификации) заявителя при взаимодействии с заявителями являются: </w:t>
      </w:r>
    </w:p>
    <w:p w:rsidR="00AB0981" w:rsidRPr="00485C9A" w:rsidRDefault="00AB0981" w:rsidP="00485C9A">
      <w:pPr>
        <w:numPr>
          <w:ilvl w:val="1"/>
          <w:numId w:val="11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в МФЦ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документ, удостоверяющий личность; </w:t>
      </w:r>
    </w:p>
    <w:p w:rsidR="00AB0981" w:rsidRPr="00485C9A" w:rsidRDefault="00AB0981" w:rsidP="00485C9A">
      <w:pPr>
        <w:numPr>
          <w:ilvl w:val="1"/>
          <w:numId w:val="11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почтовым отправлением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копия </w:t>
      </w:r>
      <w:proofErr w:type="gramStart"/>
      <w:r w:rsidRPr="00485C9A">
        <w:rPr>
          <w:rFonts w:ascii="Arial" w:hAnsi="Arial" w:cs="Arial"/>
          <w:sz w:val="24"/>
          <w:szCs w:val="24"/>
        </w:rPr>
        <w:t>документа</w:t>
      </w:r>
      <w:proofErr w:type="gramEnd"/>
      <w:r w:rsidRPr="00485C9A">
        <w:rPr>
          <w:rFonts w:ascii="Arial" w:hAnsi="Arial" w:cs="Arial"/>
          <w:sz w:val="24"/>
          <w:szCs w:val="24"/>
        </w:rPr>
        <w:t xml:space="preserve"> удостоверяющего личность (паспорта); </w:t>
      </w:r>
    </w:p>
    <w:p w:rsidR="00AB0981" w:rsidRPr="00485C9A" w:rsidRDefault="00AB0981" w:rsidP="00485C9A">
      <w:pPr>
        <w:numPr>
          <w:ilvl w:val="1"/>
          <w:numId w:val="11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в личном кабинете на Едином портале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авторизация заявителя с использованием учетной записи на Едином портале.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Основания для принятия решения об отказе в приеме запроса и документов и (или) информации приведены </w:t>
      </w:r>
      <w:r w:rsidRPr="00485C9A">
        <w:rPr>
          <w:rFonts w:ascii="Arial" w:hAnsi="Arial" w:cs="Arial"/>
          <w:color w:val="000000"/>
          <w:sz w:val="24"/>
          <w:szCs w:val="24"/>
        </w:rPr>
        <w:t>в таблице № 3 п</w:t>
      </w:r>
      <w:r w:rsidRPr="00485C9A">
        <w:rPr>
          <w:rFonts w:ascii="Arial" w:hAnsi="Arial" w:cs="Arial"/>
          <w:sz w:val="24"/>
          <w:szCs w:val="24"/>
        </w:rPr>
        <w:t>риложения к настоящему Административному регламенту.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</w:t>
      </w:r>
      <w:r w:rsidRPr="00485C9A">
        <w:rPr>
          <w:rFonts w:ascii="Arial" w:hAnsi="Arial" w:cs="Arial"/>
          <w:color w:val="000000"/>
          <w:sz w:val="24"/>
          <w:szCs w:val="24"/>
        </w:rPr>
        <w:t>Заявитель вправе устранить недостатки, допущенные при подаче запроса, представить недостающие документы в течение срока предоставления Услуги без необходимости повторной подачи запроса.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Возможность приема запроса и документов и (или) информации. необходимых для предоставления Услуги по выбору заявителя независимо от его места жительства или места пребывания обеспечена при обращении в МФЦ, посредством Единого портала.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Запрос и документы и (или) информация, необходимые для предоставления Услуги при обращении в МФЦ подлежат регистрации в течении 1 рабочего дня. Запрос и документы и (или) информация, необходимые для предоставления Услуги, поступившие в виде электронного документа, подлежат обязательной регистрации не позднее одного рабочего дня, следующего за днем его поступления в Орган местного самоуправления.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Default="00AB0981" w:rsidP="00485C9A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Принятие решения о предоставлении (об отказе в предоставлении) муниципальной услуги</w:t>
      </w:r>
    </w:p>
    <w:p w:rsidR="00950492" w:rsidRPr="00485C9A" w:rsidRDefault="00950492" w:rsidP="00485C9A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О</w:t>
      </w:r>
      <w:r w:rsidRPr="00485C9A">
        <w:rPr>
          <w:rFonts w:ascii="Arial" w:hAnsi="Arial" w:cs="Arial"/>
          <w:color w:val="000000"/>
          <w:sz w:val="24"/>
          <w:szCs w:val="24"/>
        </w:rPr>
        <w:t>снования для отказа в предоставлении Услуги приведены в таблице № 3 приложения к настоящему Административному регламенту.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Срок принятия решения о предоставлении (об отказе в предоставлении) Услуги, исчисляется с даты получения Органом местного самоуправления всех сведений, необходимых для принятия решения, и составляет 1 рабочий день.</w:t>
      </w:r>
    </w:p>
    <w:p w:rsidR="00B95221" w:rsidRDefault="00B95221" w:rsidP="00485C9A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B95221" w:rsidRDefault="00AB0981" w:rsidP="00485C9A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>Предоставление результата муниципальной Услуги</w:t>
      </w:r>
    </w:p>
    <w:p w:rsidR="00AB0981" w:rsidRPr="00485C9A" w:rsidRDefault="00AB0981" w:rsidP="00485C9A">
      <w:pPr>
        <w:keepNext/>
        <w:keepLines/>
        <w:widowControl w:val="0"/>
        <w:spacing w:after="0" w:line="24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sz w:val="24"/>
          <w:szCs w:val="24"/>
        </w:rPr>
        <w:t xml:space="preserve"> 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Способы получения результата предоставления Услуги:</w:t>
      </w:r>
    </w:p>
    <w:p w:rsidR="00AB0981" w:rsidRPr="00485C9A" w:rsidRDefault="00AB0981" w:rsidP="00485C9A">
      <w:pPr>
        <w:numPr>
          <w:ilvl w:val="1"/>
          <w:numId w:val="13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посредством почтового отправления 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485C9A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AB0981" w:rsidRPr="00485C9A" w:rsidRDefault="00AB0981" w:rsidP="00485C9A">
      <w:pPr>
        <w:numPr>
          <w:ilvl w:val="1"/>
          <w:numId w:val="13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в МФЦ </w:t>
      </w:r>
      <w:r w:rsidRPr="00485C9A">
        <w:rPr>
          <w:rFonts w:ascii="Arial" w:hAnsi="Arial" w:cs="Arial"/>
          <w:color w:val="000000"/>
          <w:sz w:val="24"/>
          <w:szCs w:val="24"/>
        </w:rPr>
        <w:t xml:space="preserve">— </w:t>
      </w:r>
      <w:r w:rsidRPr="00485C9A">
        <w:rPr>
          <w:rFonts w:ascii="Arial" w:hAnsi="Arial" w:cs="Arial"/>
          <w:sz w:val="24"/>
          <w:szCs w:val="24"/>
        </w:rPr>
        <w:t xml:space="preserve">документ на бумажном носителе; </w:t>
      </w:r>
    </w:p>
    <w:p w:rsidR="00AB0981" w:rsidRPr="00485C9A" w:rsidRDefault="00AB0981" w:rsidP="00485C9A">
      <w:pPr>
        <w:numPr>
          <w:ilvl w:val="1"/>
          <w:numId w:val="13"/>
        </w:numPr>
        <w:tabs>
          <w:tab w:val="left" w:pos="1021"/>
        </w:tabs>
        <w:suppressAutoHyphens w:val="0"/>
        <w:spacing w:after="0" w:line="240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 xml:space="preserve"> в личном кабинете на Едином портале </w:t>
      </w:r>
      <w:r w:rsidRPr="00485C9A">
        <w:rPr>
          <w:rFonts w:ascii="Arial" w:hAnsi="Arial" w:cs="Arial"/>
          <w:color w:val="000000"/>
          <w:sz w:val="24"/>
          <w:szCs w:val="24"/>
        </w:rPr>
        <w:t>—</w:t>
      </w:r>
      <w:r w:rsidRPr="00485C9A">
        <w:rPr>
          <w:rFonts w:ascii="Arial" w:hAnsi="Arial" w:cs="Arial"/>
          <w:sz w:val="24"/>
          <w:szCs w:val="24"/>
        </w:rPr>
        <w:t xml:space="preserve"> в форме электронного документа, подписанного усиленной квалифицированной электронной подписью.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Предоставление результата Услуги осуществляется в срок, не превышающий 1 рабочего дня с даты принятия решения о предоставлении (об отказе в предоставлении) Услуги.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lastRenderedPageBreak/>
        <w:t>Результат предоставления Услуги предоставляется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при обращении в МФЦ или посредством Единого портала.</w:t>
      </w: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sz w:val="24"/>
          <w:szCs w:val="24"/>
        </w:rPr>
        <w:t>Заявителю предлагается оценить удобство процесса получения Услуги путем прохождения опроса, размещенного на официальном сайте Органа власти в информационно-телекоммуникационной сети «Интернет».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b/>
          <w:color w:val="000000"/>
          <w:sz w:val="24"/>
          <w:szCs w:val="24"/>
        </w:rPr>
        <w:t>IV. Способы информирования заявителя об изменении статуса рассмотрения запроса о предоставлении муниципальной услуги</w:t>
      </w:r>
      <w:r w:rsidRPr="00485C9A">
        <w:rPr>
          <w:rFonts w:ascii="Arial" w:hAnsi="Arial" w:cs="Arial"/>
          <w:b/>
          <w:sz w:val="24"/>
          <w:szCs w:val="24"/>
        </w:rPr>
        <w:t xml:space="preserve"> </w:t>
      </w:r>
    </w:p>
    <w:p w:rsidR="00AB0981" w:rsidRPr="00485C9A" w:rsidRDefault="00AB0981" w:rsidP="00485C9A">
      <w:pPr>
        <w:keepNext/>
        <w:widowControl w:val="0"/>
        <w:tabs>
          <w:tab w:val="left" w:pos="1276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numPr>
          <w:ilvl w:val="0"/>
          <w:numId w:val="11"/>
        </w:numPr>
        <w:tabs>
          <w:tab w:val="clear" w:pos="1134"/>
          <w:tab w:val="left" w:pos="1276"/>
        </w:tabs>
        <w:suppressAutoHyphens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color w:val="000000"/>
          <w:sz w:val="24"/>
          <w:szCs w:val="24"/>
        </w:rPr>
        <w:t>Перечень способов информирования заявителя об изменении статуса рассмотрения запроса:</w:t>
      </w:r>
    </w:p>
    <w:p w:rsidR="00AB0981" w:rsidRPr="00485C9A" w:rsidRDefault="00AB0981" w:rsidP="00485C9A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color w:val="000000"/>
          <w:sz w:val="24"/>
          <w:szCs w:val="24"/>
        </w:rPr>
        <w:t>а) посредством Единого портала;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485C9A">
        <w:rPr>
          <w:rFonts w:ascii="Arial" w:hAnsi="Arial" w:cs="Arial"/>
          <w:color w:val="000000"/>
          <w:sz w:val="24"/>
          <w:szCs w:val="24"/>
        </w:rPr>
        <w:t>б) посредством телефонной связи.</w:t>
      </w: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B95221" w:rsidRPr="00485C9A" w:rsidRDefault="00B9522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485C9A" w:rsidRDefault="00AB0981" w:rsidP="00485C9A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365" w:type="dxa"/>
        <w:tblLayout w:type="fixed"/>
        <w:tblLook w:val="04A0" w:firstRow="1" w:lastRow="0" w:firstColumn="1" w:lastColumn="0" w:noHBand="0" w:noVBand="1"/>
      </w:tblPr>
      <w:tblGrid>
        <w:gridCol w:w="4571"/>
        <w:gridCol w:w="4794"/>
      </w:tblGrid>
      <w:tr w:rsidR="00AB0981" w:rsidRPr="00B95221" w:rsidTr="00B95221">
        <w:trPr>
          <w:trHeight w:val="1084"/>
        </w:trPr>
        <w:tc>
          <w:tcPr>
            <w:tcW w:w="457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81" w:rsidRPr="00B95221" w:rsidRDefault="00AB0981" w:rsidP="0028633D">
            <w:pPr>
              <w:widowControl w:val="0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0981" w:rsidRPr="00B95221" w:rsidRDefault="00AB0981" w:rsidP="00B9522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</w:p>
          <w:p w:rsidR="00AB0981" w:rsidRPr="00053D60" w:rsidRDefault="00AB0981" w:rsidP="00B95221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53D60">
              <w:rPr>
                <w:rFonts w:ascii="Arial" w:hAnsi="Arial" w:cs="Arial"/>
                <w:sz w:val="20"/>
                <w:szCs w:val="20"/>
              </w:rPr>
              <w:t xml:space="preserve">к Административному регламенту предоставления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 </w:t>
            </w:r>
          </w:p>
        </w:tc>
      </w:tr>
    </w:tbl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5221">
        <w:rPr>
          <w:rFonts w:ascii="Arial" w:hAnsi="Arial" w:cs="Arial"/>
          <w:b/>
          <w:sz w:val="24"/>
          <w:szCs w:val="24"/>
        </w:rPr>
        <w:t>ПЕРЕЧЕНЬ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b/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b/>
          <w:sz w:val="24"/>
          <w:szCs w:val="24"/>
        </w:rPr>
        <w:t xml:space="preserve"> УСЛУГИ, ОСНОВАНИЙ ДЛЯ ПРИОСТАНОВЛЕНИЯ ПРЕДОСТАВЛЕНИЯ МУНИЦИПАЛЬНОЙ УСЛУГИ ИЛИ ОТКАЗА В ПРЕДОСТАВЛЕНИИ МУНИЦИПАЛЬНОЙ УСЛУГИ, ФОРМЫ ЗАПРОСОВ </w:t>
      </w:r>
      <w:r w:rsidRPr="00B95221">
        <w:rPr>
          <w:rFonts w:ascii="Arial" w:hAnsi="Arial" w:cs="Arial"/>
          <w:b/>
          <w:sz w:val="24"/>
          <w:szCs w:val="24"/>
        </w:rPr>
        <w:br/>
        <w:t>О ПРЕДОСТАВЛЕНИИ МУНИЦИПАЛЬНОЙ УСЛУГИ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5221">
        <w:rPr>
          <w:rFonts w:ascii="Arial" w:hAnsi="Arial" w:cs="Arial"/>
          <w:b/>
          <w:sz w:val="24"/>
          <w:szCs w:val="24"/>
        </w:rPr>
        <w:t>I. Перечень условных обозначений и сокращений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t xml:space="preserve">Единый портал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Pr="00B95221">
        <w:rPr>
          <w:rFonts w:ascii="Arial" w:hAnsi="Arial" w:cs="Arial"/>
          <w:sz w:val="24"/>
          <w:szCs w:val="24"/>
        </w:rPr>
        <w:t xml:space="preserve"> федеральная государственная информационная система «Единый портал государственных и муниципальных услуг (функций)»;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t xml:space="preserve">Услуга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Pr="00B95221">
        <w:rPr>
          <w:rFonts w:ascii="Arial" w:hAnsi="Arial" w:cs="Arial"/>
          <w:sz w:val="24"/>
          <w:szCs w:val="24"/>
        </w:rPr>
        <w:t xml:space="preserve"> муниципальная услуга «Направление уведомления об окончании строительства или реконструкции объекта индивидуального жилищного строительства или садового дома»;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t>Административный регламент — административный регламент предоставления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дома»;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t>категории (признаки) заявителей —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E779"/>
        </w:rPr>
      </w:pPr>
      <w:r w:rsidRPr="00B95221">
        <w:rPr>
          <w:rFonts w:ascii="Arial" w:hAnsi="Arial" w:cs="Arial"/>
          <w:sz w:val="24"/>
          <w:szCs w:val="24"/>
        </w:rPr>
        <w:t xml:space="preserve">Орган местного самоуправления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="00783098" w:rsidRPr="00B95221">
        <w:rPr>
          <w:rFonts w:ascii="Arial" w:hAnsi="Arial" w:cs="Arial"/>
          <w:color w:val="000000"/>
          <w:sz w:val="24"/>
          <w:szCs w:val="24"/>
        </w:rPr>
        <w:t xml:space="preserve"> администрация муниципального образования </w:t>
      </w:r>
      <w:proofErr w:type="spellStart"/>
      <w:r w:rsidR="00783098" w:rsidRPr="00B95221">
        <w:rPr>
          <w:rFonts w:ascii="Arial" w:hAnsi="Arial" w:cs="Arial"/>
          <w:color w:val="000000"/>
          <w:sz w:val="24"/>
          <w:szCs w:val="24"/>
        </w:rPr>
        <w:t>р.п</w:t>
      </w:r>
      <w:proofErr w:type="spellEnd"/>
      <w:r w:rsidR="00783098" w:rsidRPr="00B95221">
        <w:rPr>
          <w:rFonts w:ascii="Arial" w:hAnsi="Arial" w:cs="Arial"/>
          <w:color w:val="000000"/>
          <w:sz w:val="24"/>
          <w:szCs w:val="24"/>
        </w:rPr>
        <w:t>. Первомайский Щекинского района</w:t>
      </w:r>
      <w:r w:rsidRPr="00B95221">
        <w:rPr>
          <w:rFonts w:ascii="Arial" w:hAnsi="Arial" w:cs="Arial"/>
          <w:sz w:val="24"/>
          <w:szCs w:val="24"/>
        </w:rPr>
        <w:t>;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B95221">
        <w:rPr>
          <w:rFonts w:ascii="Arial" w:hAnsi="Arial" w:cs="Arial"/>
          <w:sz w:val="24"/>
          <w:szCs w:val="24"/>
        </w:rPr>
        <w:t>ГрК</w:t>
      </w:r>
      <w:proofErr w:type="spellEnd"/>
      <w:r w:rsidRPr="00B95221">
        <w:rPr>
          <w:rFonts w:ascii="Arial" w:hAnsi="Arial" w:cs="Arial"/>
          <w:sz w:val="24"/>
          <w:szCs w:val="24"/>
        </w:rPr>
        <w:t xml:space="preserve"> РФ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Pr="00B95221">
        <w:rPr>
          <w:rFonts w:ascii="Arial" w:hAnsi="Arial" w:cs="Arial"/>
          <w:sz w:val="24"/>
          <w:szCs w:val="24"/>
        </w:rPr>
        <w:t xml:space="preserve"> Градостроительный кодекс Российской Федерации;</w:t>
      </w:r>
    </w:p>
    <w:p w:rsidR="00AB0981" w:rsidRPr="00B95221" w:rsidRDefault="00AB0981" w:rsidP="00B95221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t xml:space="preserve">запрос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Pr="00B95221">
        <w:rPr>
          <w:rFonts w:ascii="Arial" w:hAnsi="Arial" w:cs="Arial"/>
          <w:sz w:val="24"/>
          <w:szCs w:val="24"/>
        </w:rPr>
        <w:t xml:space="preserve"> заявление о предоставлении муниципальной услуги;</w:t>
      </w:r>
    </w:p>
    <w:p w:rsidR="00AB0981" w:rsidRPr="00B95221" w:rsidRDefault="00AB0981" w:rsidP="00B95221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shd w:val="clear" w:color="auto" w:fill="92FF99"/>
        </w:rPr>
      </w:pPr>
      <w:r w:rsidRPr="00B95221">
        <w:rPr>
          <w:rFonts w:ascii="Arial" w:hAnsi="Arial" w:cs="Arial"/>
          <w:sz w:val="24"/>
          <w:szCs w:val="24"/>
        </w:rPr>
        <w:t xml:space="preserve">документы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Pr="00B95221">
        <w:rPr>
          <w:rFonts w:ascii="Arial" w:hAnsi="Arial" w:cs="Arial"/>
          <w:sz w:val="24"/>
          <w:szCs w:val="24"/>
        </w:rPr>
        <w:t xml:space="preserve"> документы и (или) информация, необходимые для предоставления муниципальной услуги;</w:t>
      </w:r>
    </w:p>
    <w:p w:rsidR="00AB0981" w:rsidRPr="00B95221" w:rsidRDefault="00AB0981" w:rsidP="00B95221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t xml:space="preserve">МФЦ </w:t>
      </w:r>
      <w:r w:rsidRPr="00B95221">
        <w:rPr>
          <w:rFonts w:ascii="Arial" w:hAnsi="Arial" w:cs="Arial"/>
          <w:color w:val="000000"/>
          <w:sz w:val="24"/>
          <w:szCs w:val="24"/>
        </w:rPr>
        <w:t>—</w:t>
      </w:r>
      <w:r w:rsidRPr="00B95221">
        <w:rPr>
          <w:rFonts w:ascii="Arial" w:hAnsi="Arial" w:cs="Arial"/>
          <w:sz w:val="24"/>
          <w:szCs w:val="24"/>
        </w:rPr>
        <w:t xml:space="preserve"> государственное бюджетное учреждение Тульской области «Многофункциональный центр предоставления государственных и муниципальных услуг».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95221">
        <w:rPr>
          <w:rFonts w:ascii="Arial" w:hAnsi="Arial" w:cs="Arial"/>
          <w:sz w:val="24"/>
          <w:szCs w:val="24"/>
        </w:rPr>
        <w:br w:type="page"/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B95221">
        <w:rPr>
          <w:rFonts w:ascii="Arial" w:hAnsi="Arial" w:cs="Arial"/>
          <w:b/>
          <w:sz w:val="24"/>
          <w:szCs w:val="24"/>
        </w:rPr>
        <w:lastRenderedPageBreak/>
        <w:t>II. Идентификаторы категорий (признаков) заявителей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AB0981" w:rsidRPr="00B95221" w:rsidRDefault="00AB0981" w:rsidP="00B95221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0"/>
          <w:szCs w:val="20"/>
        </w:rPr>
      </w:pPr>
      <w:r w:rsidRPr="00B95221">
        <w:rPr>
          <w:rFonts w:ascii="Arial" w:hAnsi="Arial" w:cs="Arial"/>
          <w:sz w:val="20"/>
          <w:szCs w:val="20"/>
        </w:rPr>
        <w:t>Таблица № 1</w:t>
      </w:r>
    </w:p>
    <w:p w:rsidR="00AB0981" w:rsidRPr="00B95221" w:rsidRDefault="00AB0981" w:rsidP="00B95221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W w:w="9370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823"/>
        <w:gridCol w:w="5108"/>
        <w:gridCol w:w="1852"/>
        <w:gridCol w:w="28"/>
      </w:tblGrid>
      <w:tr w:rsidR="00AB0981" w:rsidRPr="00B95221" w:rsidTr="00B9522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221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</w:p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221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221">
              <w:rPr>
                <w:rFonts w:ascii="Arial" w:hAnsi="Arial" w:cs="Arial"/>
                <w:b/>
                <w:sz w:val="20"/>
                <w:szCs w:val="20"/>
              </w:rPr>
              <w:t xml:space="preserve">Признак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221">
              <w:rPr>
                <w:rFonts w:ascii="Arial" w:hAnsi="Arial" w:cs="Arial"/>
                <w:b/>
                <w:sz w:val="20"/>
                <w:szCs w:val="20"/>
              </w:rPr>
              <w:t xml:space="preserve">Значения признака заявителя 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5221">
              <w:rPr>
                <w:rFonts w:ascii="Arial" w:hAnsi="Arial" w:cs="Arial"/>
                <w:b/>
                <w:sz w:val="20"/>
                <w:szCs w:val="20"/>
              </w:rPr>
              <w:t>Идентификаторы категорий (</w:t>
            </w:r>
            <w:proofErr w:type="gramStart"/>
            <w:r w:rsidRPr="00B95221">
              <w:rPr>
                <w:rFonts w:ascii="Arial" w:hAnsi="Arial" w:cs="Arial"/>
                <w:b/>
                <w:sz w:val="20"/>
                <w:szCs w:val="20"/>
              </w:rPr>
              <w:t xml:space="preserve">признаков)  </w:t>
            </w:r>
            <w:proofErr w:type="gramEnd"/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B95221" w:rsidTr="00B95221">
        <w:trPr>
          <w:gridAfter w:val="1"/>
          <w:wAfter w:w="28" w:type="dxa"/>
        </w:trPr>
        <w:tc>
          <w:tcPr>
            <w:tcW w:w="93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Результат муниципальной услуги «Направление уведомления об окончании строительства или реконструкции объекта индивидуального жилищного строительства или садового дома»</w:t>
            </w:r>
          </w:p>
        </w:tc>
      </w:tr>
      <w:tr w:rsidR="00AB0981" w:rsidRPr="00B95221" w:rsidTr="00B9522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1. Физическое лицо, в том числе индивидуальный предприниматель</w:t>
            </w: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А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B95221" w:rsidTr="00B95221">
        <w:trPr>
          <w:trHeight w:val="69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 xml:space="preserve">Категория заявителя 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2. Юридическое лицо</w:t>
            </w: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Б</w:t>
            </w: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B95221" w:rsidTr="00B95221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Категория заявителя</w:t>
            </w:r>
          </w:p>
        </w:tc>
        <w:tc>
          <w:tcPr>
            <w:tcW w:w="5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3. Уполномоченный представитель</w:t>
            </w: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</w:tc>
        <w:tc>
          <w:tcPr>
            <w:tcW w:w="1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221">
              <w:rPr>
                <w:rFonts w:ascii="Arial" w:hAnsi="Arial" w:cs="Arial"/>
                <w:sz w:val="20"/>
                <w:szCs w:val="20"/>
              </w:rPr>
              <w:t>В</w:t>
            </w:r>
          </w:p>
          <w:p w:rsidR="00AB0981" w:rsidRPr="00B95221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0981" w:rsidRPr="00B95221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2439B">
        <w:rPr>
          <w:rFonts w:ascii="Arial" w:hAnsi="Arial" w:cs="Arial"/>
          <w:b/>
          <w:color w:val="000000"/>
          <w:sz w:val="24"/>
          <w:szCs w:val="24"/>
        </w:rPr>
        <w:lastRenderedPageBreak/>
        <w:t>III. Исчерпывающий перечень документов, необходимых</w:t>
      </w:r>
    </w:p>
    <w:p w:rsidR="00AB0981" w:rsidRPr="00D2439B" w:rsidRDefault="00AB0981" w:rsidP="00D2439B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2439B">
        <w:rPr>
          <w:rFonts w:ascii="Arial" w:hAnsi="Arial" w:cs="Arial"/>
          <w:b/>
          <w:color w:val="000000"/>
          <w:sz w:val="24"/>
          <w:szCs w:val="24"/>
        </w:rPr>
        <w:t>для предоставления Услуги</w:t>
      </w:r>
    </w:p>
    <w:p w:rsidR="00AB0981" w:rsidRPr="00D2439B" w:rsidRDefault="00AB0981" w:rsidP="00D2439B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 w:line="240" w:lineRule="auto"/>
        <w:jc w:val="right"/>
        <w:outlineLvl w:val="3"/>
        <w:rPr>
          <w:rFonts w:ascii="Arial" w:hAnsi="Arial" w:cs="Arial"/>
          <w:sz w:val="20"/>
          <w:szCs w:val="20"/>
        </w:rPr>
      </w:pPr>
      <w:r w:rsidRPr="00D2439B">
        <w:rPr>
          <w:rFonts w:ascii="Arial" w:hAnsi="Arial" w:cs="Arial"/>
          <w:color w:val="000000"/>
          <w:sz w:val="20"/>
          <w:szCs w:val="20"/>
        </w:rPr>
        <w:t>Таблица № 2</w:t>
      </w:r>
    </w:p>
    <w:p w:rsidR="00AB0981" w:rsidRPr="00D2439B" w:rsidRDefault="00AB0981" w:rsidP="00D2439B">
      <w:pPr>
        <w:widowControl w:val="0"/>
        <w:spacing w:after="0" w:line="240" w:lineRule="auto"/>
        <w:ind w:left="6237"/>
        <w:outlineLvl w:val="0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94"/>
        <w:gridCol w:w="1665"/>
        <w:gridCol w:w="2739"/>
        <w:gridCol w:w="2552"/>
        <w:gridCol w:w="1701"/>
      </w:tblGrid>
      <w:tr w:rsidR="00AB0981" w:rsidTr="00D2439B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>Идентификаторы категорий (признаков) заявителей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Перечень документов, необходимых для предоставления муниципальной услуги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AB0981" w:rsidTr="00D2439B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Исчерпывающий перечень документов, необходимых в соответствии с законодательными или иными </w:t>
            </w:r>
            <w:proofErr w:type="gramStart"/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нормативными правовыми актами</w:t>
            </w: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для предоставления услуги</w:t>
            </w:r>
            <w:proofErr w:type="gramEnd"/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 которые заявитель должен представить 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самостоятельно</w:t>
            </w:r>
          </w:p>
        </w:tc>
      </w:tr>
      <w:tr w:rsidR="00AB0981" w:rsidTr="00D2439B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D2439B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уведомление об окончании строительства или реконструкции объекта индивидуального жилищного строительства или садового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Единый портал – интерактивная форма;</w:t>
            </w:r>
          </w:p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МФЦ – оригинал;</w:t>
            </w:r>
          </w:p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Почтовое отправление -оригинал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Tr="00D2439B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 xml:space="preserve">документ, 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подтверждающий личность лица - паспорт</w:t>
            </w:r>
          </w:p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Единый портал – авторизация заявителя с использованием личного кабинета;</w:t>
            </w:r>
          </w:p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МФЦ – копия документа;</w:t>
            </w:r>
          </w:p>
          <w:p w:rsidR="00AB0981" w:rsidRPr="00D2439B" w:rsidRDefault="00AB0981" w:rsidP="00D2439B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Tr="00D2439B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D2439B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 заявителя – доверенность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Единый портал – доверенность, подписанная усиленной квалифицированной электронной подписью;</w:t>
            </w:r>
          </w:p>
          <w:p w:rsidR="00AB0981" w:rsidRPr="00D2439B" w:rsidRDefault="00AB0981" w:rsidP="0028633D">
            <w:pPr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МФЦ – копия документа;</w:t>
            </w:r>
          </w:p>
          <w:p w:rsidR="00AB0981" w:rsidRPr="00D2439B" w:rsidRDefault="00AB0981" w:rsidP="00D2439B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Почтовое отправление -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Tr="00D2439B">
        <w:trPr>
          <w:trHeight w:val="3006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D2439B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4.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D2439B">
            <w:pPr>
              <w:keepLines/>
              <w:widowControl w:val="0"/>
              <w:spacing w:after="0"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D2439B">
            <w:pPr>
              <w:spacing w:after="0"/>
              <w:rPr>
                <w:rFonts w:ascii="Arial" w:hAnsi="Arial" w:cs="Arial"/>
                <w:strike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D2439B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D2439B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AB0981" w:rsidRPr="00D2439B" w:rsidRDefault="00AB0981" w:rsidP="00D2439B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439B">
              <w:rPr>
                <w:rFonts w:ascii="Arial" w:hAnsi="Arial" w:cs="Arial"/>
                <w:sz w:val="20"/>
                <w:szCs w:val="20"/>
              </w:rPr>
              <w:t>МФЦ  –</w:t>
            </w:r>
            <w:proofErr w:type="gramEnd"/>
            <w:r w:rsidRPr="00D2439B">
              <w:rPr>
                <w:rFonts w:ascii="Arial" w:hAnsi="Arial" w:cs="Arial"/>
                <w:sz w:val="20"/>
                <w:szCs w:val="20"/>
              </w:rPr>
              <w:t xml:space="preserve"> оригинал или копия документа;</w:t>
            </w:r>
          </w:p>
          <w:p w:rsidR="00AB0981" w:rsidRPr="00D2439B" w:rsidRDefault="00AB0981" w:rsidP="00D2439B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D2439B">
            <w:pPr>
              <w:keepLines/>
              <w:widowControl w:val="0"/>
              <w:spacing w:after="0"/>
              <w:rPr>
                <w:rFonts w:ascii="Arial" w:hAnsi="Arial" w:cs="Arial"/>
                <w:sz w:val="20"/>
                <w:szCs w:val="20"/>
                <w:shd w:val="clear" w:color="auto" w:fill="FFD821"/>
              </w:rPr>
            </w:pPr>
          </w:p>
        </w:tc>
      </w:tr>
      <w:tr w:rsidR="00AB0981" w:rsidTr="00D2439B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технический план объекта индивидуального жилищного строительства или садового дома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D2439B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AB0981" w:rsidRPr="00D2439B" w:rsidRDefault="00AB0981" w:rsidP="0028633D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439B">
              <w:rPr>
                <w:rFonts w:ascii="Arial" w:hAnsi="Arial" w:cs="Arial"/>
                <w:sz w:val="20"/>
                <w:szCs w:val="20"/>
              </w:rPr>
              <w:t>МФЦ  –</w:t>
            </w:r>
            <w:proofErr w:type="gramEnd"/>
            <w:r w:rsidRPr="00D2439B">
              <w:rPr>
                <w:rFonts w:ascii="Arial" w:hAnsi="Arial" w:cs="Arial"/>
                <w:sz w:val="20"/>
                <w:szCs w:val="20"/>
              </w:rPr>
              <w:t xml:space="preserve"> оригинал или копия документа;</w:t>
            </w:r>
          </w:p>
          <w:p w:rsidR="00AB0981" w:rsidRPr="00D2439B" w:rsidRDefault="00AB0981" w:rsidP="0028633D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spacing w:before="168"/>
              <w:rPr>
                <w:rFonts w:ascii="Arial" w:hAnsi="Arial" w:cs="Arial"/>
                <w:sz w:val="20"/>
                <w:szCs w:val="20"/>
              </w:rPr>
            </w:pPr>
          </w:p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Tr="00D2439B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keepLines/>
              <w:widowControl w:val="0"/>
              <w:spacing w:line="28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А-В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со множественностью лиц на стороне арендатора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Единый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портал – скан-образ </w:t>
            </w:r>
            <w:r w:rsidRPr="00D2439B">
              <w:rPr>
                <w:rFonts w:ascii="Arial" w:hAnsi="Arial" w:cs="Arial"/>
                <w:sz w:val="20"/>
                <w:szCs w:val="20"/>
              </w:rPr>
              <w:t>документа;</w:t>
            </w:r>
          </w:p>
          <w:p w:rsidR="00AB0981" w:rsidRPr="00D2439B" w:rsidRDefault="00AB0981" w:rsidP="0028633D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2439B">
              <w:rPr>
                <w:rFonts w:ascii="Arial" w:hAnsi="Arial" w:cs="Arial"/>
                <w:sz w:val="20"/>
                <w:szCs w:val="20"/>
              </w:rPr>
              <w:t>МФЦ  –</w:t>
            </w:r>
            <w:proofErr w:type="gramEnd"/>
            <w:r w:rsidRPr="00D2439B">
              <w:rPr>
                <w:rFonts w:ascii="Arial" w:hAnsi="Arial" w:cs="Arial"/>
                <w:sz w:val="20"/>
                <w:szCs w:val="20"/>
              </w:rPr>
              <w:t xml:space="preserve"> оригинал или копия документа;</w:t>
            </w:r>
          </w:p>
          <w:p w:rsidR="00AB0981" w:rsidRPr="00D2439B" w:rsidRDefault="00AB0981" w:rsidP="0028633D">
            <w:pPr>
              <w:keepLines/>
              <w:widowControl w:val="0"/>
              <w:rPr>
                <w:rFonts w:ascii="Arial" w:hAnsi="Arial" w:cs="Arial"/>
                <w:sz w:val="20"/>
                <w:szCs w:val="20"/>
              </w:rPr>
            </w:pPr>
            <w:r w:rsidRPr="00D2439B">
              <w:rPr>
                <w:rFonts w:ascii="Arial" w:hAnsi="Arial" w:cs="Arial"/>
                <w:sz w:val="20"/>
                <w:szCs w:val="20"/>
              </w:rPr>
              <w:t>Почтовое отправление – оригинал или копия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2439B" w:rsidRDefault="00AB0981" w:rsidP="0028633D">
            <w:pPr>
              <w:spacing w:before="16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Tr="00D2439B">
        <w:tc>
          <w:tcPr>
            <w:tcW w:w="93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2439B" w:rsidRDefault="00AB0981" w:rsidP="0028633D">
            <w:pPr>
              <w:widowControl w:val="0"/>
              <w:jc w:val="both"/>
              <w:rPr>
                <w:rFonts w:ascii="Arial" w:hAnsi="Arial" w:cs="Arial"/>
                <w:sz w:val="20"/>
                <w:szCs w:val="20"/>
                <w:u w:val="single"/>
                <w:shd w:val="clear" w:color="auto" w:fill="F8D957"/>
              </w:rPr>
            </w:pP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Документы, необходимые </w:t>
            </w:r>
            <w:proofErr w:type="gramStart"/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</w:t>
            </w:r>
            <w:r w:rsidRPr="00D2439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предоставления</w:t>
            </w:r>
            <w:proofErr w:type="gramEnd"/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 xml:space="preserve"> услуги, которые заявитель вправе представить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по собственной инициативе</w:t>
            </w:r>
            <w:r w:rsidRPr="00D2439B">
              <w:rPr>
                <w:rFonts w:ascii="Arial" w:hAnsi="Arial" w:cs="Arial"/>
                <w:color w:val="000000"/>
                <w:sz w:val="20"/>
                <w:szCs w:val="20"/>
              </w:rPr>
              <w:t>, законодательными или иными нормативными правовыми актами Российской Федерации не предусмотрены</w:t>
            </w:r>
          </w:p>
        </w:tc>
      </w:tr>
    </w:tbl>
    <w:p w:rsidR="00AB0981" w:rsidRPr="00D2439B" w:rsidRDefault="00AB0981" w:rsidP="00D2439B">
      <w:pPr>
        <w:widowControl w:val="0"/>
        <w:spacing w:after="0"/>
        <w:ind w:left="6237"/>
        <w:outlineLvl w:val="0"/>
        <w:rPr>
          <w:rFonts w:ascii="Arial" w:hAnsi="Arial" w:cs="Arial"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/>
        <w:jc w:val="center"/>
        <w:outlineLvl w:val="2"/>
        <w:rPr>
          <w:rFonts w:ascii="Arial" w:hAnsi="Arial" w:cs="Arial"/>
          <w:b/>
          <w:sz w:val="24"/>
          <w:szCs w:val="24"/>
        </w:rPr>
      </w:pPr>
    </w:p>
    <w:p w:rsidR="00AB0981" w:rsidRPr="00D2439B" w:rsidRDefault="00AB0981" w:rsidP="00D2439B">
      <w:pPr>
        <w:widowControl w:val="0"/>
        <w:spacing w:after="0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D2439B">
        <w:rPr>
          <w:rFonts w:ascii="Arial" w:hAnsi="Arial" w:cs="Arial"/>
          <w:b/>
          <w:sz w:val="24"/>
          <w:szCs w:val="24"/>
        </w:rPr>
        <w:lastRenderedPageBreak/>
        <w:t>IV. Исчерпывающий перечень оснований</w:t>
      </w:r>
    </w:p>
    <w:p w:rsidR="00AB0981" w:rsidRPr="00D2439B" w:rsidRDefault="00AB0981" w:rsidP="00D2439B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439B">
        <w:rPr>
          <w:rFonts w:ascii="Arial" w:hAnsi="Arial" w:cs="Arial"/>
          <w:b/>
          <w:sz w:val="24"/>
          <w:szCs w:val="24"/>
        </w:rPr>
        <w:t>для отказа в приеме запроса и документов, необходимых</w:t>
      </w:r>
    </w:p>
    <w:p w:rsidR="00AB0981" w:rsidRPr="00D2439B" w:rsidRDefault="00AB0981" w:rsidP="00D2439B">
      <w:pPr>
        <w:widowControl w:val="0"/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D2439B">
        <w:rPr>
          <w:rFonts w:ascii="Arial" w:hAnsi="Arial" w:cs="Arial"/>
          <w:b/>
          <w:sz w:val="24"/>
          <w:szCs w:val="24"/>
        </w:rPr>
        <w:t>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B0981" w:rsidRPr="00D2439B" w:rsidRDefault="00AB0981" w:rsidP="00D2439B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p w:rsidR="00AB0981" w:rsidRPr="007201F3" w:rsidRDefault="00AB0981" w:rsidP="00D2439B">
      <w:pPr>
        <w:widowControl w:val="0"/>
        <w:spacing w:after="0"/>
        <w:jc w:val="right"/>
        <w:outlineLvl w:val="3"/>
        <w:rPr>
          <w:rFonts w:ascii="Arial" w:hAnsi="Arial" w:cs="Arial"/>
          <w:sz w:val="20"/>
          <w:szCs w:val="20"/>
        </w:rPr>
      </w:pPr>
      <w:r w:rsidRPr="007201F3">
        <w:rPr>
          <w:rFonts w:ascii="Arial" w:hAnsi="Arial" w:cs="Arial"/>
          <w:sz w:val="20"/>
          <w:szCs w:val="20"/>
        </w:rPr>
        <w:t>Таблица № 3</w:t>
      </w:r>
    </w:p>
    <w:p w:rsidR="00AB0981" w:rsidRPr="00D2439B" w:rsidRDefault="00AB0981" w:rsidP="00D2439B">
      <w:pPr>
        <w:widowControl w:val="0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828"/>
        <w:gridCol w:w="1843"/>
      </w:tblGrid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9E4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  <w:p w:rsidR="00AB0981" w:rsidRPr="00DE29E4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9E4">
              <w:rPr>
                <w:rFonts w:ascii="Arial" w:hAnsi="Arial" w:cs="Arial"/>
                <w:b/>
                <w:sz w:val="20"/>
                <w:szCs w:val="20"/>
              </w:rPr>
              <w:t>п/п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9E4">
              <w:rPr>
                <w:rFonts w:ascii="Arial" w:hAnsi="Arial" w:cs="Arial"/>
                <w:b/>
                <w:sz w:val="20"/>
                <w:szCs w:val="20"/>
              </w:rPr>
              <w:t>Перечень оснований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AB0981" w:rsidRPr="00DE29E4" w:rsidRDefault="00AB0981" w:rsidP="0028633D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E29E4">
              <w:rPr>
                <w:rFonts w:ascii="Arial" w:hAnsi="Arial" w:cs="Arial"/>
                <w:b/>
                <w:sz w:val="20"/>
                <w:szCs w:val="20"/>
              </w:rPr>
              <w:t>Идентификатор категорий (признаков) заявителей</w:t>
            </w:r>
          </w:p>
        </w:tc>
      </w:tr>
      <w:tr w:rsidR="00AB0981" w:rsidRPr="00DE29E4" w:rsidTr="00DE29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DE29E4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Исчерпывающий перечень оснований для отказа в приеме заявления и документов, необходимых для предоставления услуги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Заявление о предоставлении услуги подано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Представление заявления о предоставлении государственной услуги представителем заявителя без представления документа, удостоверяющего личность, либо без представления доверенности, оформленной в порядке, установленном законодательством Российской Федерации, или иных документов, подтверждающих основания для представления интересов заявителя при подаче заявления и документов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tabs>
                <w:tab w:val="left" w:pos="1021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отсутствие в уведомлении об окончании строительства сведений, предусмотренных абзацем первым части 16 статьи 55 </w:t>
            </w:r>
            <w:proofErr w:type="spellStart"/>
            <w:r w:rsidRPr="00DE29E4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DE29E4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отсутствие документов, прилагаемых к нему и предусмотренных пунктами 1 - 3 части </w:t>
            </w:r>
            <w:proofErr w:type="gramStart"/>
            <w:r w:rsidRPr="00DE29E4">
              <w:rPr>
                <w:rFonts w:ascii="Arial" w:hAnsi="Arial" w:cs="Arial"/>
                <w:sz w:val="20"/>
                <w:szCs w:val="20"/>
              </w:rPr>
              <w:t>16  статьи</w:t>
            </w:r>
            <w:proofErr w:type="gramEnd"/>
            <w:r w:rsidRPr="00DE29E4">
              <w:rPr>
                <w:rFonts w:ascii="Arial" w:hAnsi="Arial" w:cs="Arial"/>
                <w:sz w:val="20"/>
                <w:szCs w:val="20"/>
              </w:rPr>
              <w:t xml:space="preserve"> 55 </w:t>
            </w:r>
            <w:proofErr w:type="spellStart"/>
            <w:r w:rsidRPr="00DE29E4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DE29E4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 которым осуществлялись строительство или реконструкция объекта индивидуального жилищного строительства или садового дома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51.1 </w:t>
            </w:r>
            <w:proofErr w:type="spellStart"/>
            <w:r w:rsidRPr="00DE29E4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DE29E4">
              <w:rPr>
                <w:rFonts w:ascii="Arial" w:hAnsi="Arial" w:cs="Arial"/>
                <w:sz w:val="20"/>
                <w:szCs w:val="20"/>
              </w:rPr>
              <w:t xml:space="preserve"> РФ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DE29E4" w:rsidTr="00DE29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DE29E4" w:rsidTr="00DE29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Основания для </w:t>
            </w:r>
            <w:r w:rsidRPr="00DE29E4">
              <w:rPr>
                <w:rFonts w:ascii="Arial" w:hAnsi="Arial" w:cs="Arial"/>
                <w:color w:val="000000"/>
                <w:sz w:val="20"/>
                <w:szCs w:val="20"/>
              </w:rPr>
              <w:t>приостановления</w:t>
            </w:r>
            <w:r w:rsidRPr="00DE29E4">
              <w:rPr>
                <w:rFonts w:ascii="Arial" w:hAnsi="Arial" w:cs="Arial"/>
                <w:sz w:val="20"/>
                <w:szCs w:val="20"/>
              </w:rPr>
              <w:t xml:space="preserve"> предоставления муниципальной услуги законодательством Российской Федерации не предусмотрены</w:t>
            </w:r>
          </w:p>
        </w:tc>
      </w:tr>
      <w:tr w:rsidR="00AB0981" w:rsidRPr="00DE29E4" w:rsidTr="00DE29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B0981" w:rsidRPr="00DE29E4" w:rsidTr="00DE29E4"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Исчерпывающий перечень оснований </w:t>
            </w:r>
            <w:r w:rsidRPr="00DE29E4">
              <w:rPr>
                <w:rFonts w:ascii="Arial" w:hAnsi="Arial" w:cs="Arial"/>
                <w:b/>
                <w:sz w:val="20"/>
                <w:szCs w:val="20"/>
              </w:rPr>
              <w:t>для отказ</w:t>
            </w:r>
            <w:r w:rsidRPr="00DE29E4">
              <w:rPr>
                <w:rFonts w:ascii="Arial" w:hAnsi="Arial" w:cs="Arial"/>
                <w:sz w:val="20"/>
                <w:szCs w:val="20"/>
              </w:rPr>
              <w:t xml:space="preserve">а </w:t>
            </w:r>
            <w:r w:rsidRPr="00DE29E4">
              <w:rPr>
                <w:rFonts w:ascii="Arial" w:hAnsi="Arial" w:cs="Arial"/>
                <w:b/>
                <w:sz w:val="20"/>
                <w:szCs w:val="20"/>
              </w:rPr>
              <w:t>в предоставлении услуги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3A4205">
            <w:pPr>
              <w:widowControl w:val="0"/>
              <w:tabs>
                <w:tab w:val="left" w:pos="1276"/>
              </w:tabs>
              <w:spacing w:after="0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</w:t>
            </w:r>
            <w:proofErr w:type="spellStart"/>
            <w:r w:rsidRPr="00DE29E4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DE29E4">
              <w:rPr>
                <w:rFonts w:ascii="Arial" w:hAnsi="Arial" w:cs="Arial"/>
                <w:sz w:val="20"/>
                <w:szCs w:val="20"/>
              </w:rPr>
              <w:t xml:space="preserve"> РФ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</w:t>
            </w:r>
            <w:proofErr w:type="spellStart"/>
            <w:r w:rsidRPr="00DE29E4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DE29E4">
              <w:rPr>
                <w:rFonts w:ascii="Arial" w:hAnsi="Arial" w:cs="Arial"/>
                <w:sz w:val="20"/>
                <w:szCs w:val="20"/>
              </w:rPr>
              <w:t xml:space="preserve"> РФ, другими федеральными законами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rPr>
          <w:trHeight w:val="20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3A4205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 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51.1 </w:t>
            </w:r>
            <w:proofErr w:type="spellStart"/>
            <w:r w:rsidRPr="00DE29E4">
              <w:rPr>
                <w:rFonts w:ascii="Arial" w:hAnsi="Arial" w:cs="Arial"/>
                <w:sz w:val="20"/>
                <w:szCs w:val="20"/>
              </w:rPr>
              <w:t>ГрК</w:t>
            </w:r>
            <w:proofErr w:type="spellEnd"/>
            <w:r w:rsidRPr="00DE29E4">
              <w:rPr>
                <w:rFonts w:ascii="Arial" w:hAnsi="Arial" w:cs="Arial"/>
                <w:sz w:val="20"/>
                <w:szCs w:val="20"/>
              </w:rPr>
              <w:t xml:space="preserve"> РФ,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3A420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3A4205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 xml:space="preserve">вид </w:t>
            </w:r>
            <w:proofErr w:type="gramStart"/>
            <w:r w:rsidRPr="00DE29E4">
              <w:rPr>
                <w:rFonts w:ascii="Arial" w:hAnsi="Arial" w:cs="Arial"/>
                <w:sz w:val="20"/>
                <w:szCs w:val="20"/>
              </w:rPr>
              <w:t>разрешенного использования</w:t>
            </w:r>
            <w:proofErr w:type="gramEnd"/>
            <w:r w:rsidRPr="00DE29E4">
              <w:rPr>
                <w:rFonts w:ascii="Arial" w:hAnsi="Arial" w:cs="Arial"/>
                <w:sz w:val="20"/>
                <w:szCs w:val="20"/>
              </w:rPr>
              <w:t xml:space="preserve">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3A4205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  <w:tr w:rsidR="00AB0981" w:rsidRPr="00DE29E4" w:rsidTr="00DE29E4">
        <w:trPr>
          <w:trHeight w:val="122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B0981" w:rsidRPr="00DE29E4" w:rsidRDefault="00AB0981" w:rsidP="00106387">
            <w:pPr>
              <w:widowControl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строительства, и такой объект капитального строительства не введен в эксплуатацию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0981" w:rsidRPr="00DE29E4" w:rsidRDefault="00AB0981" w:rsidP="00106387">
            <w:pPr>
              <w:widowControl w:val="0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29E4">
              <w:rPr>
                <w:rFonts w:ascii="Arial" w:hAnsi="Arial" w:cs="Arial"/>
                <w:sz w:val="20"/>
                <w:szCs w:val="20"/>
              </w:rPr>
              <w:t>А-В</w:t>
            </w:r>
          </w:p>
        </w:tc>
      </w:tr>
    </w:tbl>
    <w:p w:rsidR="00AB0981" w:rsidRDefault="00AB0981" w:rsidP="002A5AA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05" w:rsidRDefault="003A4205" w:rsidP="002A5AA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05" w:rsidRDefault="003A4205" w:rsidP="002A5AA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3A4205" w:rsidRPr="002A5AA8" w:rsidRDefault="003A4205" w:rsidP="002A5AA8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0981" w:rsidRPr="002A5AA8" w:rsidRDefault="00AB0981" w:rsidP="002A5AA8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5AA8">
        <w:rPr>
          <w:rFonts w:ascii="Arial" w:hAnsi="Arial" w:cs="Arial"/>
          <w:b/>
          <w:sz w:val="24"/>
          <w:szCs w:val="24"/>
        </w:rPr>
        <w:lastRenderedPageBreak/>
        <w:t>V. Формы запроса о предоставлении муниципальной услуги и документов, необходимых для предоставления государственной услуги</w:t>
      </w:r>
    </w:p>
    <w:p w:rsidR="00AB0981" w:rsidRPr="002A5AA8" w:rsidRDefault="00AB0981" w:rsidP="002A5AA8">
      <w:pPr>
        <w:widowControl w:val="0"/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</w:p>
    <w:p w:rsidR="00AB0981" w:rsidRPr="002A5AA8" w:rsidRDefault="00AB0981" w:rsidP="002A5AA8">
      <w:pPr>
        <w:widowControl w:val="0"/>
        <w:spacing w:after="0" w:line="240" w:lineRule="auto"/>
        <w:ind w:left="-697"/>
        <w:jc w:val="right"/>
        <w:rPr>
          <w:rFonts w:ascii="Arial" w:hAnsi="Arial" w:cs="Arial"/>
          <w:sz w:val="24"/>
          <w:szCs w:val="24"/>
        </w:rPr>
      </w:pPr>
    </w:p>
    <w:p w:rsidR="00AB0981" w:rsidRPr="002A5AA8" w:rsidRDefault="00AB0981" w:rsidP="002A5AA8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</w:rPr>
      </w:pPr>
      <w:r w:rsidRPr="002A5AA8">
        <w:rPr>
          <w:rFonts w:ascii="Arial" w:hAnsi="Arial" w:cs="Arial"/>
          <w:sz w:val="24"/>
          <w:szCs w:val="24"/>
        </w:rPr>
        <w:t>Форма Уведомления об окончании строительства или реконструкции объекта индивидуального жилищного строительства или садового дома утверждена Приказом Минстроя России от 19.09.2018 № 591/</w:t>
      </w:r>
      <w:proofErr w:type="spellStart"/>
      <w:r w:rsidRPr="002A5AA8">
        <w:rPr>
          <w:rFonts w:ascii="Arial" w:hAnsi="Arial" w:cs="Arial"/>
          <w:sz w:val="24"/>
          <w:szCs w:val="24"/>
        </w:rPr>
        <w:t>пр</w:t>
      </w:r>
      <w:proofErr w:type="spellEnd"/>
      <w:r w:rsidRPr="002A5AA8">
        <w:rPr>
          <w:rFonts w:ascii="Arial" w:hAnsi="Arial" w:cs="Arial"/>
          <w:sz w:val="24"/>
          <w:szCs w:val="24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дома».</w:t>
      </w:r>
    </w:p>
    <w:p w:rsidR="00281B06" w:rsidRPr="002A5AA8" w:rsidRDefault="00281B06" w:rsidP="002A5AA8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AB0981" w:rsidRPr="002A5AA8" w:rsidRDefault="00AB0981" w:rsidP="002A5AA8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p w:rsidR="00AB0981" w:rsidRPr="002A5AA8" w:rsidRDefault="00AB0981" w:rsidP="002A5AA8">
      <w:pPr>
        <w:keepNext/>
        <w:keepLines/>
        <w:widowControl w:val="0"/>
        <w:spacing w:after="0" w:line="240" w:lineRule="auto"/>
        <w:jc w:val="center"/>
        <w:outlineLvl w:val="0"/>
        <w:rPr>
          <w:rFonts w:ascii="Arial" w:hAnsi="Arial" w:cs="Arial"/>
          <w:bCs/>
          <w:sz w:val="24"/>
          <w:szCs w:val="24"/>
        </w:rPr>
      </w:pPr>
    </w:p>
    <w:sectPr w:rsidR="00AB0981" w:rsidRPr="002A5AA8">
      <w:headerReference w:type="default" r:id="rId8"/>
      <w:footerReference w:type="default" r:id="rId9"/>
      <w:footerReference w:type="first" r:id="rId10"/>
      <w:pgSz w:w="11906" w:h="16838"/>
      <w:pgMar w:top="1134" w:right="848" w:bottom="1134" w:left="1701" w:header="720" w:footer="362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D68" w:rsidRDefault="00DD7D68">
      <w:pPr>
        <w:spacing w:after="0" w:line="240" w:lineRule="auto"/>
      </w:pPr>
      <w:r>
        <w:separator/>
      </w:r>
    </w:p>
  </w:endnote>
  <w:endnote w:type="continuationSeparator" w:id="0">
    <w:p w:rsidR="00DD7D68" w:rsidRDefault="00DD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ヒラギノ角ゴ Pro W3">
    <w:panose1 w:val="00000000000000000000"/>
    <w:charset w:val="8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Devanagari"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e"/>
      <w:jc w:val="right"/>
      <w:rPr>
        <w:sz w:val="16"/>
        <w:szCs w:val="16"/>
      </w:rPr>
    </w:pPr>
  </w:p>
  <w:p w:rsidR="00AA03D5" w:rsidRDefault="00AA03D5">
    <w:pPr>
      <w:pStyle w:val="af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e"/>
      <w:jc w:val="right"/>
      <w:rPr>
        <w:sz w:val="16"/>
        <w:szCs w:val="16"/>
      </w:rPr>
    </w:pPr>
  </w:p>
  <w:p w:rsidR="00AA03D5" w:rsidRDefault="00AA03D5">
    <w:pPr>
      <w:pStyle w:val="af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D68" w:rsidRDefault="00DD7D68">
      <w:pPr>
        <w:spacing w:after="0" w:line="240" w:lineRule="auto"/>
      </w:pPr>
      <w:r>
        <w:separator/>
      </w:r>
    </w:p>
  </w:footnote>
  <w:footnote w:type="continuationSeparator" w:id="0">
    <w:p w:rsidR="00DD7D68" w:rsidRDefault="00DD7D68">
      <w:pPr>
        <w:spacing w:after="0" w:line="240" w:lineRule="auto"/>
      </w:pPr>
      <w:r>
        <w:continuationSeparator/>
      </w:r>
    </w:p>
  </w:footnote>
  <w:footnote w:id="1">
    <w:p w:rsidR="00AB0981" w:rsidRDefault="00AB0981" w:rsidP="00AB0981">
      <w:pPr>
        <w:pStyle w:val="Footnote"/>
        <w:widowControl w:val="0"/>
        <w:jc w:val="both"/>
      </w:pPr>
      <w:r>
        <w:rPr>
          <w:vertAlign w:val="superscript"/>
        </w:rPr>
        <w:footnoteRef/>
      </w:r>
      <w:r>
        <w:t xml:space="preserve"> Перечень условных обозначений и сокращений приведен в приложении к настоящему административному регламенту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03D5" w:rsidRDefault="00AA03D5">
    <w:pPr>
      <w:pStyle w:val="afd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675B5"/>
    <w:multiLevelType w:val="multilevel"/>
    <w:tmpl w:val="F04C254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29C31A6"/>
    <w:multiLevelType w:val="multilevel"/>
    <w:tmpl w:val="EE68B9C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-141" w:firstLine="709"/>
      </w:p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-283" w:firstLine="709"/>
      </w:pPr>
    </w:lvl>
    <w:lvl w:ilvl="2">
      <w:start w:val="1"/>
      <w:numFmt w:val="russianLower"/>
      <w:suff w:val="space"/>
      <w:lvlText w:val="%3)"/>
      <w:lvlJc w:val="left"/>
      <w:pPr>
        <w:tabs>
          <w:tab w:val="num" w:pos="0"/>
        </w:tabs>
        <w:ind w:left="0" w:firstLine="709"/>
      </w:pPr>
    </w:lvl>
    <w:lvl w:ilvl="3">
      <w:start w:val="1"/>
      <w:numFmt w:val="bullet"/>
      <w:suff w:val="space"/>
      <w:lvlText w:val="-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709"/>
      </w:pPr>
    </w:lvl>
  </w:abstractNum>
  <w:abstractNum w:abstractNumId="2" w15:restartNumberingAfterBreak="0">
    <w:nsid w:val="249F1EB5"/>
    <w:multiLevelType w:val="multilevel"/>
    <w:tmpl w:val="15304358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3" w15:restartNumberingAfterBreak="0">
    <w:nsid w:val="24CB4913"/>
    <w:multiLevelType w:val="multilevel"/>
    <w:tmpl w:val="4C443900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4" w15:restartNumberingAfterBreak="0">
    <w:nsid w:val="28E04CCF"/>
    <w:multiLevelType w:val="multilevel"/>
    <w:tmpl w:val="8C7270B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5" w15:restartNumberingAfterBreak="0">
    <w:nsid w:val="32C5765F"/>
    <w:multiLevelType w:val="multilevel"/>
    <w:tmpl w:val="F1CA9540"/>
    <w:lvl w:ilvl="0">
      <w:start w:val="1"/>
      <w:numFmt w:val="upperRoman"/>
      <w:lvlText w:val="%1."/>
      <w:lvlJc w:val="left"/>
      <w:pPr>
        <w:tabs>
          <w:tab w:val="num" w:pos="0"/>
        </w:tabs>
        <w:ind w:left="1429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" w15:restartNumberingAfterBreak="0">
    <w:nsid w:val="48CD16E6"/>
    <w:multiLevelType w:val="multilevel"/>
    <w:tmpl w:val="0804BA2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7" w15:restartNumberingAfterBreak="0">
    <w:nsid w:val="508F4903"/>
    <w:multiLevelType w:val="multilevel"/>
    <w:tmpl w:val="93DCDD14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8" w15:restartNumberingAfterBreak="0">
    <w:nsid w:val="515161F7"/>
    <w:multiLevelType w:val="multilevel"/>
    <w:tmpl w:val="19F4F7CC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8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9" w15:restartNumberingAfterBreak="0">
    <w:nsid w:val="54EE7457"/>
    <w:multiLevelType w:val="hybridMultilevel"/>
    <w:tmpl w:val="7B2EFD36"/>
    <w:lvl w:ilvl="0" w:tplc="ADE25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5326CD"/>
    <w:multiLevelType w:val="multilevel"/>
    <w:tmpl w:val="B3B821FA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Times New Roman" w:hAnsi="Times New Roman"/>
        <w:b w:val="0"/>
        <w:i w:val="0"/>
        <w:color w:val="000000"/>
        <w:sz w:val="28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11" w15:restartNumberingAfterBreak="0">
    <w:nsid w:val="648A4E2B"/>
    <w:multiLevelType w:val="multilevel"/>
    <w:tmpl w:val="2460F1C8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abstractNum w:abstractNumId="12" w15:restartNumberingAfterBreak="0">
    <w:nsid w:val="6F490D2E"/>
    <w:multiLevelType w:val="multilevel"/>
    <w:tmpl w:val="8BD4DA30"/>
    <w:lvl w:ilvl="0">
      <w:start w:val="1"/>
      <w:numFmt w:val="decimal"/>
      <w:lvlText w:val="%1."/>
      <w:lvlJc w:val="left"/>
      <w:pPr>
        <w:widowControl w:val="0"/>
        <w:tabs>
          <w:tab w:val="left" w:pos="1134"/>
        </w:tabs>
        <w:ind w:left="0" w:firstLine="0"/>
      </w:pPr>
      <w:rPr>
        <w:rFonts w:ascii="Arial" w:hAnsi="Arial" w:cs="Arial" w:hint="default"/>
        <w:b w:val="0"/>
        <w:i w:val="0"/>
        <w:strike w:val="0"/>
        <w:color w:val="000000"/>
        <w:sz w:val="24"/>
        <w:szCs w:val="24"/>
      </w:rPr>
    </w:lvl>
    <w:lvl w:ilvl="1">
      <w:start w:val="1"/>
      <w:numFmt w:val="russianLower"/>
      <w:lvlText w:val="%2)"/>
      <w:lvlJc w:val="left"/>
      <w:pPr>
        <w:widowControl w:val="0"/>
        <w:tabs>
          <w:tab w:val="left" w:pos="1304"/>
        </w:tabs>
        <w:ind w:left="1077" w:hanging="1077"/>
      </w:pPr>
      <w:rPr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widowControl w:val="0"/>
        <w:tabs>
          <w:tab w:val="left" w:pos="1531"/>
        </w:tabs>
        <w:ind w:left="1224" w:hanging="504"/>
      </w:pPr>
      <w:rPr>
        <w:rFonts w:ascii="Times New Roman" w:hAnsi="Times New Roman"/>
        <w:color w:val="000000"/>
        <w:sz w:val="28"/>
      </w:rPr>
    </w:lvl>
    <w:lvl w:ilvl="3">
      <w:start w:val="1"/>
      <w:numFmt w:val="decimal"/>
      <w:lvlText w:val="%1.%2.%3.%4."/>
      <w:lvlJc w:val="left"/>
      <w:pPr>
        <w:widowControl w:val="0"/>
        <w:tabs>
          <w:tab w:val="left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widowControl w:val="0"/>
        <w:tabs>
          <w:tab w:val="left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widowControl w:val="0"/>
        <w:tabs>
          <w:tab w:val="left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widowControl w:val="0"/>
        <w:tabs>
          <w:tab w:val="left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widowControl w:val="0"/>
        <w:tabs>
          <w:tab w:val="left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widowControl w:val="0"/>
        <w:tabs>
          <w:tab w:val="left" w:pos="0"/>
        </w:tabs>
        <w:ind w:left="4320" w:hanging="144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1"/>
  </w:num>
  <w:num w:numId="5">
    <w:abstractNumId w:val="10"/>
  </w:num>
  <w:num w:numId="6">
    <w:abstractNumId w:val="12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58"/>
    <w:rsid w:val="0001085D"/>
    <w:rsid w:val="00023D79"/>
    <w:rsid w:val="00053D60"/>
    <w:rsid w:val="000860E2"/>
    <w:rsid w:val="000910F5"/>
    <w:rsid w:val="000B246C"/>
    <w:rsid w:val="000C04B2"/>
    <w:rsid w:val="00106387"/>
    <w:rsid w:val="0013066F"/>
    <w:rsid w:val="00143222"/>
    <w:rsid w:val="00164044"/>
    <w:rsid w:val="001812A9"/>
    <w:rsid w:val="00197361"/>
    <w:rsid w:val="001B7B6E"/>
    <w:rsid w:val="001D4F80"/>
    <w:rsid w:val="001E6F5C"/>
    <w:rsid w:val="001F7D12"/>
    <w:rsid w:val="00200758"/>
    <w:rsid w:val="00271A36"/>
    <w:rsid w:val="00272F03"/>
    <w:rsid w:val="00280372"/>
    <w:rsid w:val="00281B06"/>
    <w:rsid w:val="00290DD1"/>
    <w:rsid w:val="00297B16"/>
    <w:rsid w:val="002A5AA8"/>
    <w:rsid w:val="002E65AC"/>
    <w:rsid w:val="003231F9"/>
    <w:rsid w:val="00346479"/>
    <w:rsid w:val="00386804"/>
    <w:rsid w:val="003A4205"/>
    <w:rsid w:val="003B4A20"/>
    <w:rsid w:val="003D714D"/>
    <w:rsid w:val="003E57BC"/>
    <w:rsid w:val="00404E81"/>
    <w:rsid w:val="00405C1B"/>
    <w:rsid w:val="00445F46"/>
    <w:rsid w:val="004742D2"/>
    <w:rsid w:val="00485C9A"/>
    <w:rsid w:val="00495C26"/>
    <w:rsid w:val="004B32E6"/>
    <w:rsid w:val="00512F50"/>
    <w:rsid w:val="005265E4"/>
    <w:rsid w:val="0054115C"/>
    <w:rsid w:val="00562DB2"/>
    <w:rsid w:val="005907FB"/>
    <w:rsid w:val="005A287A"/>
    <w:rsid w:val="005C43E0"/>
    <w:rsid w:val="005D57A6"/>
    <w:rsid w:val="005E0305"/>
    <w:rsid w:val="005E0985"/>
    <w:rsid w:val="0061735F"/>
    <w:rsid w:val="006A07B4"/>
    <w:rsid w:val="006A1758"/>
    <w:rsid w:val="006A5CF4"/>
    <w:rsid w:val="006B4BC2"/>
    <w:rsid w:val="006B587B"/>
    <w:rsid w:val="006E17F1"/>
    <w:rsid w:val="006F4FF5"/>
    <w:rsid w:val="007201F3"/>
    <w:rsid w:val="00725530"/>
    <w:rsid w:val="007621DE"/>
    <w:rsid w:val="00783098"/>
    <w:rsid w:val="007A625D"/>
    <w:rsid w:val="007B7434"/>
    <w:rsid w:val="00801178"/>
    <w:rsid w:val="0080625B"/>
    <w:rsid w:val="00807C9A"/>
    <w:rsid w:val="00811079"/>
    <w:rsid w:val="00816480"/>
    <w:rsid w:val="00836052"/>
    <w:rsid w:val="008633A7"/>
    <w:rsid w:val="00866843"/>
    <w:rsid w:val="00880B5F"/>
    <w:rsid w:val="008A2741"/>
    <w:rsid w:val="008F6476"/>
    <w:rsid w:val="00950492"/>
    <w:rsid w:val="0095232A"/>
    <w:rsid w:val="00964B3F"/>
    <w:rsid w:val="00965EB2"/>
    <w:rsid w:val="00986D70"/>
    <w:rsid w:val="009D4E24"/>
    <w:rsid w:val="009D5215"/>
    <w:rsid w:val="009E447E"/>
    <w:rsid w:val="009F2FAE"/>
    <w:rsid w:val="00A26CAB"/>
    <w:rsid w:val="00A60092"/>
    <w:rsid w:val="00A94572"/>
    <w:rsid w:val="00AA03D5"/>
    <w:rsid w:val="00AB0981"/>
    <w:rsid w:val="00AB4C8A"/>
    <w:rsid w:val="00AC2A57"/>
    <w:rsid w:val="00AD3ECC"/>
    <w:rsid w:val="00B001F5"/>
    <w:rsid w:val="00B100F8"/>
    <w:rsid w:val="00B138EC"/>
    <w:rsid w:val="00B81697"/>
    <w:rsid w:val="00B92B40"/>
    <w:rsid w:val="00B93CBF"/>
    <w:rsid w:val="00B95221"/>
    <w:rsid w:val="00BD2ADF"/>
    <w:rsid w:val="00BE1D10"/>
    <w:rsid w:val="00BF771B"/>
    <w:rsid w:val="00C00BFA"/>
    <w:rsid w:val="00C17B6C"/>
    <w:rsid w:val="00C63CDF"/>
    <w:rsid w:val="00C7458C"/>
    <w:rsid w:val="00C76B4D"/>
    <w:rsid w:val="00C96056"/>
    <w:rsid w:val="00CB15C4"/>
    <w:rsid w:val="00CD6D22"/>
    <w:rsid w:val="00CD73A3"/>
    <w:rsid w:val="00CE3FC2"/>
    <w:rsid w:val="00D079EE"/>
    <w:rsid w:val="00D2439B"/>
    <w:rsid w:val="00D413A2"/>
    <w:rsid w:val="00DD7D68"/>
    <w:rsid w:val="00DE29E4"/>
    <w:rsid w:val="00DF0E49"/>
    <w:rsid w:val="00E343B3"/>
    <w:rsid w:val="00E46161"/>
    <w:rsid w:val="00E64EA0"/>
    <w:rsid w:val="00E77BC0"/>
    <w:rsid w:val="00E92ABE"/>
    <w:rsid w:val="00EF482F"/>
    <w:rsid w:val="00F007C4"/>
    <w:rsid w:val="00F22C45"/>
    <w:rsid w:val="00F470AA"/>
    <w:rsid w:val="00F50E40"/>
    <w:rsid w:val="00F50FED"/>
    <w:rsid w:val="00F754C5"/>
    <w:rsid w:val="00F87157"/>
    <w:rsid w:val="00F90D74"/>
    <w:rsid w:val="00FB5DD5"/>
    <w:rsid w:val="00FE3502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3EA70-7828-4068-AE42-8481E7FC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656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next w:val="a"/>
    <w:uiPriority w:val="9"/>
    <w:qFormat/>
    <w:rsid w:val="00E816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uiPriority w:val="9"/>
    <w:unhideWhenUsed/>
    <w:qFormat/>
    <w:rsid w:val="00E22B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E81656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E816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qFormat/>
    <w:rsid w:val="00E81656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3">
    <w:name w:val="Текст сноски Знак"/>
    <w:basedOn w:val="a0"/>
    <w:semiHidden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impleelementend">
    <w:name w:val="simpleelementend"/>
    <w:basedOn w:val="a0"/>
    <w:qFormat/>
    <w:rsid w:val="00E81656"/>
  </w:style>
  <w:style w:type="character" w:customStyle="1" w:styleId="11">
    <w:name w:val="Обычный1 Знак"/>
    <w:link w:val="12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E81656"/>
    <w:rPr>
      <w:color w:val="0000FF" w:themeColor="hyperlink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E81656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qFormat/>
    <w:rsid w:val="00E816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uiPriority w:val="99"/>
    <w:qFormat/>
    <w:rsid w:val="00E8165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Гипертекстовая ссылка"/>
    <w:basedOn w:val="a0"/>
    <w:qFormat/>
    <w:rsid w:val="00E81656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7">
    <w:name w:val="Верх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uiPriority w:val="99"/>
    <w:qFormat/>
    <w:rsid w:val="00E81656"/>
    <w:rPr>
      <w:rFonts w:eastAsiaTheme="minorEastAsia"/>
      <w:lang w:eastAsia="ru-RU"/>
    </w:rPr>
  </w:style>
  <w:style w:type="character" w:customStyle="1" w:styleId="a9">
    <w:name w:val="Основной текст с отступом Знак"/>
    <w:basedOn w:val="a0"/>
    <w:uiPriority w:val="99"/>
    <w:qFormat/>
    <w:rsid w:val="00E81656"/>
    <w:rPr>
      <w:rFonts w:eastAsiaTheme="minorEastAsia"/>
      <w:lang w:eastAsia="ru-RU"/>
    </w:rPr>
  </w:style>
  <w:style w:type="character" w:styleId="aa">
    <w:name w:val="page number"/>
    <w:basedOn w:val="a0"/>
    <w:qFormat/>
    <w:rsid w:val="001B35A2"/>
  </w:style>
  <w:style w:type="character" w:customStyle="1" w:styleId="-N">
    <w:name w:val="Список-N Знак"/>
    <w:basedOn w:val="a0"/>
    <w:qFormat/>
    <w:locked/>
    <w:rsid w:val="001B35A2"/>
    <w:rPr>
      <w:sz w:val="28"/>
      <w:szCs w:val="28"/>
    </w:rPr>
  </w:style>
  <w:style w:type="character" w:customStyle="1" w:styleId="ConsPlusNormal">
    <w:name w:val="ConsPlusNormal Знак"/>
    <w:link w:val="ConsPlusNormal"/>
    <w:qFormat/>
    <w:locked/>
    <w:rsid w:val="0011518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Приложение Знак"/>
    <w:basedOn w:val="a0"/>
    <w:qFormat/>
    <w:locked/>
    <w:rsid w:val="00115183"/>
    <w:rPr>
      <w:rFonts w:eastAsiaTheme="majorEastAsia"/>
      <w:bCs/>
      <w:sz w:val="28"/>
      <w:szCs w:val="28"/>
    </w:rPr>
  </w:style>
  <w:style w:type="character" w:customStyle="1" w:styleId="30">
    <w:name w:val="Основной текст с отступом 3 Знак"/>
    <w:basedOn w:val="a0"/>
    <w:link w:val="30"/>
    <w:uiPriority w:val="99"/>
    <w:qFormat/>
    <w:rsid w:val="0093024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Абзац списка Знак"/>
    <w:basedOn w:val="a0"/>
    <w:uiPriority w:val="34"/>
    <w:qFormat/>
    <w:locked/>
    <w:rsid w:val="00E210C0"/>
    <w:rPr>
      <w:rFonts w:eastAsiaTheme="minorEastAsia"/>
      <w:lang w:eastAsia="ru-RU"/>
    </w:rPr>
  </w:style>
  <w:style w:type="character" w:customStyle="1" w:styleId="ad">
    <w:name w:val="_Основной с красной строки Знак"/>
    <w:qFormat/>
    <w:locked/>
    <w:rsid w:val="00E210C0"/>
    <w:rPr>
      <w:rFonts w:ascii="Times New Roman" w:eastAsia="Times New Roman" w:hAnsi="Times New Roman" w:cs="Times New Roman"/>
      <w:color w:val="000000"/>
      <w:sz w:val="28"/>
      <w:szCs w:val="28"/>
      <w:u w:val="none" w:color="000000"/>
      <w:lang w:eastAsia="ru-RU"/>
    </w:rPr>
  </w:style>
  <w:style w:type="character" w:customStyle="1" w:styleId="ae">
    <w:name w:val="Основной текст Знак"/>
    <w:basedOn w:val="a0"/>
    <w:uiPriority w:val="99"/>
    <w:semiHidden/>
    <w:qFormat/>
    <w:rsid w:val="009C72DF"/>
    <w:rPr>
      <w:rFonts w:eastAsiaTheme="minorEastAsia"/>
      <w:lang w:eastAsia="ru-RU"/>
    </w:rPr>
  </w:style>
  <w:style w:type="character" w:styleId="af">
    <w:name w:val="Strong"/>
    <w:basedOn w:val="a0"/>
    <w:uiPriority w:val="99"/>
    <w:qFormat/>
    <w:rsid w:val="001C2499"/>
    <w:rPr>
      <w:b/>
      <w:bCs/>
    </w:rPr>
  </w:style>
  <w:style w:type="character" w:customStyle="1" w:styleId="31">
    <w:name w:val="Основной текст с отступом 3 Знак1"/>
    <w:basedOn w:val="a0"/>
    <w:link w:val="32"/>
    <w:uiPriority w:val="9"/>
    <w:qFormat/>
    <w:rsid w:val="00E22B2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customStyle="1" w:styleId="af0">
    <w:name w:val="Заголовок"/>
    <w:basedOn w:val="a"/>
    <w:next w:val="af1"/>
    <w:qFormat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f1">
    <w:name w:val="Body Text"/>
    <w:basedOn w:val="a"/>
    <w:uiPriority w:val="99"/>
    <w:semiHidden/>
    <w:unhideWhenUsed/>
    <w:rsid w:val="009C72DF"/>
    <w:pPr>
      <w:spacing w:after="120"/>
    </w:pPr>
  </w:style>
  <w:style w:type="paragraph" w:styleId="af2">
    <w:name w:val="List"/>
    <w:basedOn w:val="af1"/>
    <w:rPr>
      <w:rFonts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Noto Sans Devanagari"/>
    </w:rPr>
  </w:style>
  <w:style w:type="paragraph" w:customStyle="1" w:styleId="ConsPlusNonformat">
    <w:name w:val="ConsPlusNonformat"/>
    <w:qFormat/>
    <w:rsid w:val="00E8165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qFormat/>
    <w:rsid w:val="00E8165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E81656"/>
    <w:pPr>
      <w:ind w:left="720"/>
      <w:contextualSpacing/>
    </w:pPr>
  </w:style>
  <w:style w:type="paragraph" w:customStyle="1" w:styleId="ConsPlusNormal0">
    <w:name w:val="ConsPlusNormal"/>
    <w:qFormat/>
    <w:rsid w:val="00E81656"/>
    <w:pPr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qFormat/>
    <w:rsid w:val="00E81656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footnote text"/>
    <w:basedOn w:val="a"/>
    <w:semiHidden/>
    <w:rsid w:val="00E81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qFormat/>
    <w:rsid w:val="00E8165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8">
    <w:name w:val="Прижатый влево"/>
    <w:basedOn w:val="a"/>
    <w:next w:val="a"/>
    <w:uiPriority w:val="99"/>
    <w:qFormat/>
    <w:rsid w:val="00E8165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2">
    <w:name w:val="Обычный1"/>
    <w:link w:val="11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1">
    <w:name w:val="Основной текст с отступом 2 Знак1"/>
    <w:link w:val="20"/>
    <w:uiPriority w:val="99"/>
    <w:qFormat/>
    <w:rsid w:val="00E81656"/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styleId="af9">
    <w:name w:val="Balloon Text"/>
    <w:basedOn w:val="a"/>
    <w:uiPriority w:val="99"/>
    <w:semiHidden/>
    <w:unhideWhenUsed/>
    <w:qFormat/>
    <w:rsid w:val="00E8165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qFormat/>
    <w:rsid w:val="00E8165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Plain Text"/>
    <w:basedOn w:val="a"/>
    <w:uiPriority w:val="99"/>
    <w:qFormat/>
    <w:rsid w:val="00E81656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uiPriority w:val="99"/>
    <w:qFormat/>
    <w:rsid w:val="00E81656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uiPriority w:val="99"/>
    <w:qFormat/>
    <w:rsid w:val="00E81656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b">
    <w:name w:val="Таблицы (моноширинный)"/>
    <w:basedOn w:val="a"/>
    <w:next w:val="a"/>
    <w:uiPriority w:val="99"/>
    <w:qFormat/>
    <w:rsid w:val="00E81656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afc">
    <w:name w:val="Верхний и нижний колонтитулы"/>
    <w:basedOn w:val="a"/>
    <w:qFormat/>
  </w:style>
  <w:style w:type="paragraph" w:styleId="afd">
    <w:name w:val="head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styleId="afe">
    <w:name w:val="footer"/>
    <w:basedOn w:val="a"/>
    <w:uiPriority w:val="99"/>
    <w:unhideWhenUsed/>
    <w:rsid w:val="00E8165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">
    <w:name w:val="Знак Знак Знак Знак Знак Знак Знак"/>
    <w:basedOn w:val="a"/>
    <w:qFormat/>
    <w:rsid w:val="00E81656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ff0">
    <w:name w:val="Body Text Indent"/>
    <w:basedOn w:val="a"/>
    <w:uiPriority w:val="99"/>
    <w:unhideWhenUsed/>
    <w:rsid w:val="00E81656"/>
    <w:pPr>
      <w:spacing w:after="120"/>
      <w:ind w:left="283"/>
    </w:pPr>
  </w:style>
  <w:style w:type="paragraph" w:customStyle="1" w:styleId="-N0">
    <w:name w:val="Список-N"/>
    <w:basedOn w:val="af5"/>
    <w:qFormat/>
    <w:rsid w:val="001B35A2"/>
    <w:pPr>
      <w:widowControl w:val="0"/>
      <w:tabs>
        <w:tab w:val="num" w:pos="0"/>
      </w:tabs>
      <w:spacing w:after="0"/>
      <w:ind w:left="-141" w:firstLine="709"/>
      <w:jc w:val="both"/>
    </w:pPr>
    <w:rPr>
      <w:rFonts w:eastAsiaTheme="minorHAnsi"/>
      <w:sz w:val="28"/>
      <w:szCs w:val="28"/>
      <w:lang w:eastAsia="en-US"/>
    </w:rPr>
  </w:style>
  <w:style w:type="paragraph" w:customStyle="1" w:styleId="13">
    <w:name w:val="Прощание1"/>
    <w:basedOn w:val="a"/>
    <w:qFormat/>
    <w:rsid w:val="00115183"/>
    <w:pPr>
      <w:keepNext/>
      <w:keepLines/>
      <w:spacing w:after="0"/>
      <w:jc w:val="right"/>
      <w:outlineLvl w:val="2"/>
    </w:pPr>
    <w:rPr>
      <w:rFonts w:eastAsiaTheme="majorEastAsia"/>
      <w:bCs/>
      <w:sz w:val="28"/>
      <w:szCs w:val="28"/>
      <w:lang w:eastAsia="en-US"/>
    </w:rPr>
  </w:style>
  <w:style w:type="paragraph" w:styleId="32">
    <w:name w:val="Body Text Indent 3"/>
    <w:basedOn w:val="a"/>
    <w:link w:val="31"/>
    <w:uiPriority w:val="99"/>
    <w:unhideWhenUsed/>
    <w:qFormat/>
    <w:rsid w:val="0093024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ff1">
    <w:name w:val="_Основной с красной строки"/>
    <w:qFormat/>
    <w:rsid w:val="00E210C0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paragraph" w:customStyle="1" w:styleId="consplustitle0">
    <w:name w:val="consplustitle"/>
    <w:basedOn w:val="a"/>
    <w:uiPriority w:val="99"/>
    <w:qFormat/>
    <w:rsid w:val="001C24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f2">
    <w:name w:val="No Spacing"/>
    <w:uiPriority w:val="1"/>
    <w:qFormat/>
    <w:rsid w:val="00E22B27"/>
    <w:rPr>
      <w:rFonts w:cs="Times New Roman"/>
    </w:rPr>
  </w:style>
  <w:style w:type="paragraph" w:customStyle="1" w:styleId="ConsPlusTextList">
    <w:name w:val="ConsPlusTextList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JurTerm">
    <w:name w:val="ConsPlusJurTerm"/>
    <w:qFormat/>
    <w:pPr>
      <w:widowControl w:val="0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Arial" w:hAnsi="Tahoma" w:cs="Courier New"/>
      <w:kern w:val="2"/>
      <w:sz w:val="24"/>
      <w:szCs w:val="24"/>
      <w:lang w:eastAsia="zh-CN" w:bidi="hi-IN"/>
    </w:rPr>
  </w:style>
  <w:style w:type="paragraph" w:customStyle="1" w:styleId="ConsPlusDocList">
    <w:name w:val="ConsPlusDocList"/>
    <w:qFormat/>
    <w:pPr>
      <w:widowControl w:val="0"/>
    </w:pPr>
    <w:rPr>
      <w:rFonts w:ascii="Tahoma" w:eastAsia="Arial" w:hAnsi="Tahoma" w:cs="Courier New"/>
      <w:kern w:val="2"/>
      <w:sz w:val="18"/>
      <w:szCs w:val="24"/>
      <w:lang w:eastAsia="zh-CN" w:bidi="hi-IN"/>
    </w:rPr>
  </w:style>
  <w:style w:type="table" w:customStyle="1" w:styleId="14">
    <w:name w:val="Сетка таблицы1"/>
    <w:basedOn w:val="a1"/>
    <w:uiPriority w:val="59"/>
    <w:rsid w:val="00850771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Table Grid"/>
    <w:basedOn w:val="a1"/>
    <w:uiPriority w:val="59"/>
    <w:rsid w:val="00850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257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a"/>
    <w:rsid w:val="00FB5DD5"/>
    <w:pPr>
      <w:suppressAutoHyphens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817B4-8AEB-4C2F-A912-5B0BD712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16</Pages>
  <Words>4225</Words>
  <Characters>24088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</vt:lpstr>
    </vt:vector>
  </TitlesOfParts>
  <Company>Microsoft</Company>
  <LinksUpToDate>false</LinksUpToDate>
  <CharactersWithSpaces>28257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ТИПОВОЙ АДМИНИСТРАТИВНЫЙ РЕГЛАМЕНТ предоставления муниципальной услуги «Выдача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муниципального образования»</dc:title>
  <dc:creator>Аверкова Татьяна Евгеньевна</dc:creator>
  <cp:lastModifiedBy>Людмила</cp:lastModifiedBy>
  <cp:revision>23</cp:revision>
  <cp:lastPrinted>2022-08-19T15:48:00Z</cp:lastPrinted>
  <dcterms:created xsi:type="dcterms:W3CDTF">2026-05-26T11:09:00Z</dcterms:created>
  <dcterms:modified xsi:type="dcterms:W3CDTF">2026-06-15T09:06:00Z</dcterms:modified>
  <dc:language>ru-RU</dc:language>
</cp:coreProperties>
</file>