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2" w:rsidRPr="002837D2" w:rsidRDefault="002837D2" w:rsidP="002837D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D2" w:rsidRPr="002837D2" w:rsidRDefault="002837D2" w:rsidP="002837D2">
      <w:pPr>
        <w:jc w:val="center"/>
        <w:rPr>
          <w:b/>
        </w:rPr>
      </w:pPr>
      <w:r w:rsidRPr="002837D2">
        <w:rPr>
          <w:b/>
        </w:rPr>
        <w:t>Тульская область</w:t>
      </w:r>
    </w:p>
    <w:p w:rsidR="002837D2" w:rsidRPr="002837D2" w:rsidRDefault="002837D2" w:rsidP="002837D2">
      <w:pPr>
        <w:jc w:val="center"/>
        <w:rPr>
          <w:b/>
        </w:rPr>
      </w:pPr>
      <w:r w:rsidRPr="002837D2">
        <w:rPr>
          <w:b/>
        </w:rPr>
        <w:t xml:space="preserve">Муниципальное образование </w:t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2837D2">
        <w:rPr>
          <w:b/>
          <w:spacing w:val="43"/>
        </w:rPr>
        <w:t>ЩЁКИНСКИЙ РАЙОН</w:t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2837D2" w:rsidRPr="002837D2" w:rsidRDefault="002837D2" w:rsidP="002837D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7D2">
        <w:rPr>
          <w:b/>
        </w:rPr>
        <w:t>АДМИНИСТРАЦИЯ ЩЁКИНСКОГО РАЙОНА</w:t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837D2" w:rsidRPr="002837D2" w:rsidRDefault="002837D2" w:rsidP="002837D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837D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837D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837D2" w:rsidRPr="002837D2" w:rsidRDefault="002837D2" w:rsidP="002837D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2837D2">
        <w:rPr>
          <w:rFonts w:ascii="Arial" w:hAnsi="Arial"/>
          <w:sz w:val="20"/>
          <w:szCs w:val="20"/>
        </w:rPr>
        <w:tab/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7D2" w:rsidRPr="00922548" w:rsidRDefault="002837D2" w:rsidP="002837D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D95C47" w:rsidRPr="00D95C47">
                              <w:rPr>
                                <w:rFonts w:ascii="Arial" w:hAnsi="Arial"/>
                                <w:u w:val="single"/>
                              </w:rPr>
                              <w:t>06.04.2017</w:t>
                            </w:r>
                            <w:r w:rsidR="00D95C47"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</w:t>
                            </w:r>
                            <w:r w:rsidR="00D95C47" w:rsidRPr="00D95C47">
                              <w:rPr>
                                <w:rFonts w:ascii="Arial" w:hAnsi="Arial"/>
                                <w:u w:val="single"/>
                              </w:rPr>
                              <w:t>4-375</w:t>
                            </w:r>
                          </w:p>
                          <w:p w:rsidR="002837D2" w:rsidRPr="00922548" w:rsidRDefault="002837D2" w:rsidP="002837D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837D2" w:rsidRPr="00846F20" w:rsidRDefault="002837D2" w:rsidP="002837D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837D2" w:rsidRPr="00922548" w:rsidRDefault="002837D2" w:rsidP="002837D2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D95C47" w:rsidRPr="00D95C47">
                        <w:rPr>
                          <w:rFonts w:ascii="Arial" w:hAnsi="Arial"/>
                          <w:u w:val="single"/>
                        </w:rPr>
                        <w:t>06.04.2017</w:t>
                      </w:r>
                      <w:r w:rsidR="00D95C47">
                        <w:rPr>
                          <w:rFonts w:ascii="Arial" w:hAnsi="Arial"/>
                        </w:rPr>
                        <w:t xml:space="preserve">      </w:t>
                      </w:r>
                      <w:r w:rsidRPr="00922548">
                        <w:rPr>
                          <w:rFonts w:ascii="Arial" w:hAnsi="Arial"/>
                        </w:rPr>
                        <w:t>№ </w:t>
                      </w:r>
                      <w:r w:rsidR="00D95C47" w:rsidRPr="00D95C47">
                        <w:rPr>
                          <w:rFonts w:ascii="Arial" w:hAnsi="Arial"/>
                          <w:u w:val="single"/>
                        </w:rPr>
                        <w:t>4-375</w:t>
                      </w:r>
                    </w:p>
                    <w:p w:rsidR="002837D2" w:rsidRPr="00922548" w:rsidRDefault="002837D2" w:rsidP="002837D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837D2" w:rsidRPr="00846F20" w:rsidRDefault="002837D2" w:rsidP="002837D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2837D2" w:rsidRPr="002837D2" w:rsidRDefault="002837D2" w:rsidP="002837D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2837D2" w:rsidRPr="002837D2" w:rsidRDefault="002837D2" w:rsidP="002837D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FF5006" w:rsidRPr="00FF5006" w:rsidRDefault="00EA5957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принятия решения о подготовке и реализации бюджетных инвестиций в объекты капитального строительства</w:t>
      </w:r>
      <w:r w:rsidR="00FF50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собственности муниципального образования город Щекино Щекинского района или </w:t>
      </w:r>
      <w:r w:rsidR="002837D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приобретение объектов недвижимого имущества в собственность муниципального образования город Щекино Щекинского района, не включенные в муниципальные программы</w:t>
      </w:r>
    </w:p>
    <w:p w:rsidR="00893CD6" w:rsidRDefault="00893CD6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523D7" w:rsidRPr="008F2D35" w:rsidRDefault="002523D7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360" w:lineRule="auto"/>
        <w:ind w:firstLine="709"/>
        <w:jc w:val="both"/>
        <w:rPr>
          <w:sz w:val="28"/>
          <w:szCs w:val="28"/>
        </w:rPr>
      </w:pPr>
      <w:r w:rsidRPr="008F2D35">
        <w:rPr>
          <w:sz w:val="28"/>
          <w:szCs w:val="28"/>
        </w:rPr>
        <w:t xml:space="preserve">В соответствии </w:t>
      </w:r>
      <w:r w:rsidR="00893CD6">
        <w:rPr>
          <w:sz w:val="28"/>
          <w:szCs w:val="28"/>
        </w:rPr>
        <w:t>со стать</w:t>
      </w:r>
      <w:r w:rsidR="007519BE">
        <w:rPr>
          <w:sz w:val="28"/>
          <w:szCs w:val="28"/>
        </w:rPr>
        <w:t>ей</w:t>
      </w:r>
      <w:r w:rsidR="00893CD6">
        <w:rPr>
          <w:sz w:val="28"/>
          <w:szCs w:val="28"/>
        </w:rPr>
        <w:t xml:space="preserve"> 79 </w:t>
      </w:r>
      <w:r w:rsidRPr="008F2D35">
        <w:rPr>
          <w:sz w:val="28"/>
          <w:szCs w:val="28"/>
        </w:rPr>
        <w:t>Бюджетн</w:t>
      </w:r>
      <w:r w:rsidR="00F00ED7">
        <w:rPr>
          <w:sz w:val="28"/>
          <w:szCs w:val="28"/>
        </w:rPr>
        <w:t>ого</w:t>
      </w:r>
      <w:r w:rsidRPr="008F2D35">
        <w:rPr>
          <w:sz w:val="28"/>
          <w:szCs w:val="28"/>
        </w:rPr>
        <w:t xml:space="preserve"> кодекс</w:t>
      </w:r>
      <w:r w:rsidR="00F00ED7">
        <w:rPr>
          <w:sz w:val="28"/>
          <w:szCs w:val="28"/>
        </w:rPr>
        <w:t xml:space="preserve">а </w:t>
      </w:r>
      <w:r w:rsidRPr="008F2D35">
        <w:rPr>
          <w:sz w:val="28"/>
          <w:szCs w:val="28"/>
        </w:rPr>
        <w:t xml:space="preserve">Российской Федерации, </w:t>
      </w:r>
      <w:r w:rsidR="001A105A">
        <w:rPr>
          <w:sz w:val="28"/>
          <w:szCs w:val="28"/>
        </w:rPr>
        <w:t xml:space="preserve">Федеральным </w:t>
      </w:r>
      <w:r w:rsidR="007A738E">
        <w:rPr>
          <w:sz w:val="28"/>
          <w:szCs w:val="28"/>
        </w:rPr>
        <w:t xml:space="preserve">законом </w:t>
      </w:r>
      <w:r w:rsidR="00BE3574">
        <w:rPr>
          <w:sz w:val="28"/>
          <w:szCs w:val="28"/>
        </w:rPr>
        <w:t xml:space="preserve">Российской Федерации </w:t>
      </w:r>
      <w:r w:rsidR="007A738E">
        <w:rPr>
          <w:sz w:val="28"/>
          <w:szCs w:val="28"/>
        </w:rPr>
        <w:t>от 06.10.2003</w:t>
      </w:r>
      <w:r w:rsidR="001A105A" w:rsidRPr="001A105A">
        <w:t xml:space="preserve"> </w:t>
      </w:r>
      <w:r w:rsidR="001A105A" w:rsidRPr="001A105A">
        <w:rPr>
          <w:sz w:val="28"/>
          <w:szCs w:val="28"/>
        </w:rPr>
        <w:t>№</w:t>
      </w:r>
      <w:r w:rsidR="002837D2">
        <w:rPr>
          <w:sz w:val="28"/>
          <w:szCs w:val="28"/>
        </w:rPr>
        <w:t> </w:t>
      </w:r>
      <w:r w:rsidR="001A105A" w:rsidRPr="001A105A">
        <w:rPr>
          <w:sz w:val="28"/>
          <w:szCs w:val="28"/>
        </w:rPr>
        <w:t>131-ФЗ</w:t>
      </w:r>
      <w:r w:rsidR="001A105A">
        <w:rPr>
          <w:sz w:val="28"/>
          <w:szCs w:val="28"/>
        </w:rPr>
        <w:t xml:space="preserve"> </w:t>
      </w:r>
      <w:r w:rsidR="007A738E">
        <w:rPr>
          <w:sz w:val="28"/>
          <w:szCs w:val="28"/>
        </w:rPr>
        <w:t xml:space="preserve"> </w:t>
      </w:r>
      <w:r w:rsidR="001A105A">
        <w:rPr>
          <w:sz w:val="28"/>
          <w:szCs w:val="28"/>
        </w:rPr>
        <w:t>«Об общих принципах организации местного самоуправ</w:t>
      </w:r>
      <w:r w:rsidR="007A738E">
        <w:rPr>
          <w:sz w:val="28"/>
          <w:szCs w:val="28"/>
        </w:rPr>
        <w:t xml:space="preserve">ления в Российской Федерации», </w:t>
      </w:r>
      <w:r w:rsidRPr="008F2D35">
        <w:rPr>
          <w:sz w:val="28"/>
          <w:szCs w:val="28"/>
        </w:rPr>
        <w:t>на основании Устава муниципального образования Щекинский район</w:t>
      </w:r>
      <w:r w:rsidR="007A738E">
        <w:rPr>
          <w:sz w:val="28"/>
          <w:szCs w:val="28"/>
        </w:rPr>
        <w:t xml:space="preserve">, </w:t>
      </w:r>
      <w:r w:rsidR="00F00ED7">
        <w:rPr>
          <w:sz w:val="28"/>
          <w:szCs w:val="28"/>
        </w:rPr>
        <w:t xml:space="preserve">Устава </w:t>
      </w:r>
      <w:r w:rsidR="00F00ED7" w:rsidRPr="00F00ED7">
        <w:rPr>
          <w:sz w:val="28"/>
          <w:szCs w:val="28"/>
        </w:rPr>
        <w:t xml:space="preserve">муниципального образования </w:t>
      </w:r>
      <w:r w:rsidR="00F00ED7">
        <w:rPr>
          <w:sz w:val="28"/>
          <w:szCs w:val="28"/>
        </w:rPr>
        <w:t xml:space="preserve">город Щекино </w:t>
      </w:r>
      <w:r w:rsidR="007A738E">
        <w:rPr>
          <w:sz w:val="28"/>
          <w:szCs w:val="28"/>
        </w:rPr>
        <w:t xml:space="preserve">Щекинского района </w:t>
      </w:r>
      <w:r w:rsidR="00F00ED7" w:rsidRPr="00F00ED7">
        <w:rPr>
          <w:sz w:val="28"/>
          <w:szCs w:val="28"/>
        </w:rPr>
        <w:t xml:space="preserve">администрация муниципального образования Щекинский район </w:t>
      </w:r>
      <w:r w:rsidRPr="008F2D35">
        <w:rPr>
          <w:sz w:val="28"/>
          <w:szCs w:val="28"/>
        </w:rPr>
        <w:t>ПОСТАНОВЛЯЕТ:</w:t>
      </w:r>
    </w:p>
    <w:p w:rsidR="00893CD6" w:rsidRPr="00893CD6" w:rsidRDefault="00893CD6" w:rsidP="002523D7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CD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7519BE">
        <w:rPr>
          <w:rFonts w:ascii="Times New Roman" w:hAnsi="Times New Roman" w:cs="Times New Roman"/>
          <w:sz w:val="28"/>
          <w:szCs w:val="28"/>
        </w:rPr>
        <w:t xml:space="preserve">принятия решения о подготовке и реализации бюджетных инвестиций в объекты капитального строительства собственности муниципального образования город Щекино Щекинского района или </w:t>
      </w:r>
      <w:r w:rsidR="002837D2">
        <w:rPr>
          <w:rFonts w:ascii="Times New Roman" w:hAnsi="Times New Roman" w:cs="Times New Roman"/>
          <w:sz w:val="28"/>
          <w:szCs w:val="28"/>
        </w:rPr>
        <w:t xml:space="preserve">на </w:t>
      </w:r>
      <w:r w:rsidR="007519BE">
        <w:rPr>
          <w:rFonts w:ascii="Times New Roman" w:hAnsi="Times New Roman" w:cs="Times New Roman"/>
          <w:sz w:val="28"/>
          <w:szCs w:val="28"/>
        </w:rPr>
        <w:t xml:space="preserve">приобретение объектов недвижимого имущества в собственность муниципального образования город Щекино Щекинского района, не включенные в муниципальные программы </w:t>
      </w:r>
      <w:r w:rsidRPr="00893CD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F5006" w:rsidRPr="00F00ED7" w:rsidRDefault="00663F78" w:rsidP="00893CD6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8.8pt;margin-top:783.6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54983849" r:id="rId11"/>
        </w:pict>
      </w:r>
      <w:r w:rsidR="00FF5006" w:rsidRPr="00F00ED7">
        <w:rPr>
          <w:sz w:val="28"/>
          <w:szCs w:val="28"/>
        </w:rPr>
        <w:t xml:space="preserve">Постановление обнародовать путем размещения на официальном </w:t>
      </w:r>
      <w:r w:rsidR="00FF5006" w:rsidRPr="00F00ED7">
        <w:rPr>
          <w:sz w:val="28"/>
          <w:szCs w:val="28"/>
        </w:rPr>
        <w:lastRenderedPageBreak/>
        <w:t>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FF5006" w:rsidRPr="00F00ED7" w:rsidRDefault="00FF5006" w:rsidP="00F00ED7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00ED7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Глава администрации</w:t>
      </w: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муниципального образования</w:t>
      </w: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 xml:space="preserve">Щекинский район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8F2D35">
        <w:rPr>
          <w:b/>
          <w:sz w:val="28"/>
          <w:szCs w:val="28"/>
        </w:rPr>
        <w:t>О.А.</w:t>
      </w:r>
      <w:r>
        <w:rPr>
          <w:b/>
          <w:sz w:val="28"/>
          <w:szCs w:val="28"/>
        </w:rPr>
        <w:t xml:space="preserve"> </w:t>
      </w:r>
      <w:r w:rsidRPr="008F2D35">
        <w:rPr>
          <w:b/>
          <w:sz w:val="28"/>
          <w:szCs w:val="28"/>
        </w:rPr>
        <w:t>Федосов</w:t>
      </w:r>
    </w:p>
    <w:p w:rsidR="007A738E" w:rsidRDefault="007A738E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837D2" w:rsidRDefault="002837D2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276" w:lineRule="auto"/>
        <w:rPr>
          <w:sz w:val="28"/>
          <w:szCs w:val="28"/>
        </w:rPr>
      </w:pPr>
      <w:r w:rsidRPr="008F2D35">
        <w:t>Исп.</w:t>
      </w:r>
      <w:r w:rsidRPr="008F2D35">
        <w:rPr>
          <w:sz w:val="28"/>
          <w:szCs w:val="28"/>
        </w:rPr>
        <w:t xml:space="preserve"> </w:t>
      </w:r>
      <w:r w:rsidR="00BD194C">
        <w:t>Афанасьева Е.Н.</w:t>
      </w: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  <w:r w:rsidRPr="008F2D35">
        <w:t>Тел</w:t>
      </w:r>
      <w:r w:rsidRPr="008F2D35">
        <w:rPr>
          <w:b/>
        </w:rPr>
        <w:t>.</w:t>
      </w:r>
      <w:r w:rsidRPr="008F2D35">
        <w:t>5-</w:t>
      </w:r>
      <w:r w:rsidR="00BD194C">
        <w:t>25-60</w:t>
      </w:r>
    </w:p>
    <w:p w:rsidR="00D143DB" w:rsidRDefault="006C6817" w:rsidP="00893CD6">
      <w:pPr>
        <w:jc w:val="both"/>
      </w:pPr>
      <w:r w:rsidRPr="006C6817">
        <w:t xml:space="preserve">О порядке принятия решения о подготовке и реализации бюджетных инвестиций в объекты капитального строительства собственности муниципального образования город Щекино Щекинского района или </w:t>
      </w:r>
      <w:r w:rsidR="002837D2">
        <w:t xml:space="preserve">на </w:t>
      </w:r>
      <w:r w:rsidRPr="006C6817">
        <w:t>приобретение объектов недвижимого имущества в собственность муниципального образования город Щекино Щекинского района, не включенные в муниципальные программы</w:t>
      </w:r>
      <w:r w:rsidR="00D143DB">
        <w:br w:type="page"/>
      </w:r>
    </w:p>
    <w:p w:rsidR="00D143DB" w:rsidRDefault="00D143DB" w:rsidP="00893CD6">
      <w:pPr>
        <w:jc w:val="both"/>
        <w:sectPr w:rsidR="00D143DB" w:rsidSect="001508CE">
          <w:headerReference w:type="default" r:id="rId12"/>
          <w:foot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C5841" w:rsidRPr="000C5841" w:rsidRDefault="000C5841" w:rsidP="000C5841">
      <w:pPr>
        <w:jc w:val="right"/>
      </w:pPr>
      <w:r w:rsidRPr="000C5841">
        <w:lastRenderedPageBreak/>
        <w:t xml:space="preserve">Приложение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к постановлению администрации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муниципального образования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Щекинский район </w:t>
      </w:r>
    </w:p>
    <w:p w:rsidR="004F0E6A" w:rsidRPr="00922548" w:rsidRDefault="004F0E6A" w:rsidP="004F0E6A">
      <w:pPr>
        <w:jc w:val="right"/>
        <w:rPr>
          <w:rFonts w:ascii="Arial" w:hAnsi="Arial"/>
          <w:lang w:val="en-US"/>
        </w:rPr>
      </w:pPr>
      <w:r w:rsidRPr="00922548">
        <w:rPr>
          <w:rFonts w:ascii="Arial" w:hAnsi="Arial"/>
        </w:rPr>
        <w:t xml:space="preserve">от </w:t>
      </w:r>
      <w:r w:rsidRPr="00D95C47">
        <w:rPr>
          <w:rFonts w:ascii="Arial" w:hAnsi="Arial"/>
          <w:u w:val="single"/>
        </w:rPr>
        <w:t>06.04.2017</w:t>
      </w:r>
      <w:r>
        <w:rPr>
          <w:rFonts w:ascii="Arial" w:hAnsi="Arial"/>
        </w:rPr>
        <w:t xml:space="preserve">      </w:t>
      </w:r>
      <w:r w:rsidRPr="00922548">
        <w:rPr>
          <w:rFonts w:ascii="Arial" w:hAnsi="Arial"/>
        </w:rPr>
        <w:t>№ </w:t>
      </w:r>
      <w:r w:rsidRPr="00D95C47">
        <w:rPr>
          <w:rFonts w:ascii="Arial" w:hAnsi="Arial"/>
          <w:u w:val="single"/>
        </w:rPr>
        <w:t>4-375</w:t>
      </w:r>
    </w:p>
    <w:p w:rsidR="000C5841" w:rsidRDefault="000C5841" w:rsidP="0079507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C5841" w:rsidRDefault="005B473C" w:rsidP="0079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93CD6" w:rsidRDefault="00A6494E" w:rsidP="00893CD6">
      <w:pPr>
        <w:ind w:left="851" w:right="990"/>
        <w:jc w:val="center"/>
      </w:pPr>
      <w:r w:rsidRPr="00A6494E">
        <w:rPr>
          <w:b/>
          <w:sz w:val="28"/>
          <w:szCs w:val="28"/>
        </w:rPr>
        <w:t xml:space="preserve">принятия решения о подготовке и реализации бюджетных инвестиций в объекты капитального строительства собственности муниципального образования город Щекино Щекинского района или </w:t>
      </w:r>
      <w:r w:rsidR="002837D2">
        <w:rPr>
          <w:b/>
          <w:sz w:val="28"/>
          <w:szCs w:val="28"/>
        </w:rPr>
        <w:t xml:space="preserve">на </w:t>
      </w:r>
      <w:r w:rsidRPr="00A6494E">
        <w:rPr>
          <w:b/>
          <w:sz w:val="28"/>
          <w:szCs w:val="28"/>
        </w:rPr>
        <w:t>приобретение объектов недвижимого имущества в собственность муниципального образования город Щекино Щекинского района, не включенные в муниципальные программы</w:t>
      </w:r>
    </w:p>
    <w:p w:rsidR="00A6494E" w:rsidRDefault="00A6494E" w:rsidP="00000D2A">
      <w:pPr>
        <w:spacing w:line="360" w:lineRule="auto"/>
        <w:jc w:val="center"/>
        <w:rPr>
          <w:sz w:val="28"/>
          <w:szCs w:val="28"/>
        </w:rPr>
      </w:pPr>
    </w:p>
    <w:p w:rsidR="00A6494E" w:rsidRPr="00A6494E" w:rsidRDefault="00A6494E" w:rsidP="00C45921">
      <w:pPr>
        <w:spacing w:line="360" w:lineRule="auto"/>
        <w:jc w:val="center"/>
        <w:rPr>
          <w:sz w:val="28"/>
          <w:szCs w:val="28"/>
        </w:rPr>
      </w:pPr>
      <w:r w:rsidRPr="00A6494E">
        <w:rPr>
          <w:sz w:val="28"/>
          <w:szCs w:val="28"/>
        </w:rPr>
        <w:t>I. Основные положения</w:t>
      </w:r>
    </w:p>
    <w:p w:rsidR="00A6494E" w:rsidRPr="00C45921" w:rsidRDefault="00A6494E" w:rsidP="00A6494E">
      <w:pPr>
        <w:spacing w:line="360" w:lineRule="auto"/>
        <w:jc w:val="both"/>
        <w:rPr>
          <w:sz w:val="20"/>
          <w:szCs w:val="20"/>
        </w:rPr>
      </w:pP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 xml:space="preserve">1. </w:t>
      </w:r>
      <w:proofErr w:type="gramStart"/>
      <w:r w:rsidRPr="00A6494E">
        <w:rPr>
          <w:sz w:val="28"/>
          <w:szCs w:val="28"/>
        </w:rPr>
        <w:t xml:space="preserve">Настоящий Порядок определяет правила принятия решений о подготовке и реализации бюджетных инвестиций за счет средств бюджета муниципального образования </w:t>
      </w:r>
      <w:r w:rsidR="00C45921">
        <w:rPr>
          <w:sz w:val="28"/>
          <w:szCs w:val="28"/>
        </w:rPr>
        <w:t xml:space="preserve">город Щекино </w:t>
      </w:r>
      <w:r w:rsidRPr="00A6494E">
        <w:rPr>
          <w:sz w:val="28"/>
          <w:szCs w:val="28"/>
        </w:rPr>
        <w:t>Щекинск</w:t>
      </w:r>
      <w:r w:rsidR="00C45921">
        <w:rPr>
          <w:sz w:val="28"/>
          <w:szCs w:val="28"/>
        </w:rPr>
        <w:t>ого</w:t>
      </w:r>
      <w:r w:rsidRPr="00A6494E">
        <w:rPr>
          <w:sz w:val="28"/>
          <w:szCs w:val="28"/>
        </w:rPr>
        <w:t xml:space="preserve"> район</w:t>
      </w:r>
      <w:r w:rsidR="00C45921">
        <w:rPr>
          <w:sz w:val="28"/>
          <w:szCs w:val="28"/>
        </w:rPr>
        <w:t>а</w:t>
      </w:r>
      <w:r w:rsidRPr="00A6494E">
        <w:rPr>
          <w:sz w:val="28"/>
          <w:szCs w:val="28"/>
        </w:rPr>
        <w:t xml:space="preserve"> в объекты капитального строительства собственности муниципального образования </w:t>
      </w:r>
      <w:r w:rsidR="00C45921" w:rsidRPr="00C45921">
        <w:rPr>
          <w:sz w:val="28"/>
          <w:szCs w:val="28"/>
        </w:rPr>
        <w:t>город Щекино Щекинского района</w:t>
      </w:r>
      <w:r w:rsidRPr="00A6494E">
        <w:rPr>
          <w:sz w:val="28"/>
          <w:szCs w:val="28"/>
        </w:rPr>
        <w:t xml:space="preserve"> и (или) на приобретение объектов недвижимого имущества в собственность муниципального образования </w:t>
      </w:r>
      <w:r w:rsidR="00C45921" w:rsidRPr="00C45921">
        <w:rPr>
          <w:sz w:val="28"/>
          <w:szCs w:val="28"/>
        </w:rPr>
        <w:t xml:space="preserve">город Щекино Щекинского района </w:t>
      </w:r>
      <w:r w:rsidRPr="00A6494E">
        <w:rPr>
          <w:sz w:val="28"/>
          <w:szCs w:val="28"/>
        </w:rPr>
        <w:t>(далее соответственно - бюджетные инвестиции, объекты капитального строительства, объекты недвижимого имущества), не включенные</w:t>
      </w:r>
      <w:proofErr w:type="gramEnd"/>
      <w:r w:rsidRPr="00A6494E">
        <w:rPr>
          <w:sz w:val="28"/>
          <w:szCs w:val="28"/>
        </w:rPr>
        <w:t xml:space="preserve"> в муниципальные программы, в форме капитальных вложений в основные средства, находящиеся (которые будут находиться) в собственности муниципального образования </w:t>
      </w:r>
      <w:r w:rsidR="00C45921" w:rsidRPr="00C45921">
        <w:rPr>
          <w:sz w:val="28"/>
          <w:szCs w:val="28"/>
        </w:rPr>
        <w:t xml:space="preserve">город Щекино Щекинского района </w:t>
      </w:r>
      <w:r w:rsidRPr="00A6494E">
        <w:rPr>
          <w:sz w:val="28"/>
          <w:szCs w:val="28"/>
        </w:rPr>
        <w:t>(далее - решение).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2. В настоящем Порядке используются следующие понятия: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 xml:space="preserve">а) подготовка бюджетных инвестиций в объекты капитального строительства и (или) объекты недвижимого имущества - определение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бюджетные инвестиции, и (или) объектов </w:t>
      </w:r>
      <w:r w:rsidRPr="00A6494E">
        <w:rPr>
          <w:sz w:val="28"/>
          <w:szCs w:val="28"/>
        </w:rPr>
        <w:lastRenderedPageBreak/>
        <w:t xml:space="preserve">недвижимого имущества, в </w:t>
      </w:r>
      <w:proofErr w:type="gramStart"/>
      <w:r w:rsidRPr="00A6494E">
        <w:rPr>
          <w:sz w:val="28"/>
          <w:szCs w:val="28"/>
        </w:rPr>
        <w:t>целях</w:t>
      </w:r>
      <w:proofErr w:type="gramEnd"/>
      <w:r w:rsidRPr="00A6494E">
        <w:rPr>
          <w:sz w:val="28"/>
          <w:szCs w:val="28"/>
        </w:rPr>
        <w:t xml:space="preserve"> приобретения которых необходимо осуществлять бюджетные инвестиции, и объема необходимых для этого бюджетных средств, включая (при необходимости) приобретение земельных участков под </w:t>
      </w:r>
      <w:proofErr w:type="gramStart"/>
      <w:r w:rsidRPr="00A6494E">
        <w:rPr>
          <w:sz w:val="28"/>
          <w:szCs w:val="28"/>
        </w:rPr>
        <w:t>строительство, а также зданий, сооружений или другого недвижимого имущества, находящегося на данном участке,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документации, а также определение главного распорядителя средств бюджета</w:t>
      </w:r>
      <w:proofErr w:type="gramEnd"/>
      <w:r w:rsidRPr="00A6494E">
        <w:rPr>
          <w:sz w:val="28"/>
          <w:szCs w:val="28"/>
        </w:rPr>
        <w:t xml:space="preserve"> муниципального образования </w:t>
      </w:r>
      <w:r w:rsidR="00C45921" w:rsidRPr="00C45921">
        <w:rPr>
          <w:sz w:val="28"/>
          <w:szCs w:val="28"/>
        </w:rPr>
        <w:t xml:space="preserve">город Щекино Щекинского района </w:t>
      </w:r>
      <w:r w:rsidRPr="00A6494E">
        <w:rPr>
          <w:sz w:val="28"/>
          <w:szCs w:val="28"/>
        </w:rPr>
        <w:t>(муниципального заказчика) в отношении объекта капитального строительства и (или) объекта недвижимого имущества;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494E">
        <w:rPr>
          <w:sz w:val="28"/>
          <w:szCs w:val="28"/>
        </w:rPr>
        <w:t>б) реализация бюджетных инвестиций в объект капитального строительства и (или) объект недвижимого имущества - осуществление бюджетных инвестиций в строительство (реконструкцию, в том числе с элементами реставрации, техническое перевооружение) объекта капитального строительства и (или) на приобретение объекта недвижимого имущества, включая (при необходимости) приобретение земельных участков под строительство, а также зданий, сооружений или другого недвижимого имущества, находящегося на данном участке, подготовку документации по</w:t>
      </w:r>
      <w:proofErr w:type="gramEnd"/>
      <w:r w:rsidRPr="00A6494E">
        <w:rPr>
          <w:sz w:val="28"/>
          <w:szCs w:val="28"/>
        </w:rPr>
        <w:t xml:space="preserve"> планировке территории,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документации.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 xml:space="preserve">3. Инициатором подготовки проекта решения выступает главный распорядитель средств бюджета муниципального образования </w:t>
      </w:r>
      <w:r w:rsidR="00C45921" w:rsidRPr="00C45921">
        <w:rPr>
          <w:sz w:val="28"/>
          <w:szCs w:val="28"/>
        </w:rPr>
        <w:t xml:space="preserve">город Щекино </w:t>
      </w:r>
      <w:r w:rsidR="00C45921" w:rsidRPr="00C45921">
        <w:rPr>
          <w:sz w:val="28"/>
          <w:szCs w:val="28"/>
        </w:rPr>
        <w:lastRenderedPageBreak/>
        <w:t>Щекинского района</w:t>
      </w:r>
      <w:r w:rsidRPr="00A6494E">
        <w:rPr>
          <w:sz w:val="28"/>
          <w:szCs w:val="28"/>
        </w:rPr>
        <w:t>, на которого возложена координация и регулирование деятельности в соответствующей сфере управления отрасли (далее - главный распорядитель).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 xml:space="preserve">4. Не допускается при исполнении бюджета муниципального образования </w:t>
      </w:r>
      <w:r w:rsidR="00C45921" w:rsidRPr="00C45921">
        <w:rPr>
          <w:sz w:val="28"/>
          <w:szCs w:val="28"/>
        </w:rPr>
        <w:t xml:space="preserve">город Щекино Щекинского района </w:t>
      </w:r>
      <w:r w:rsidRPr="00A6494E">
        <w:rPr>
          <w:sz w:val="28"/>
          <w:szCs w:val="28"/>
        </w:rPr>
        <w:t>предоставление бюджетных инвестиций на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Принятие решения в отношении объектов капитального строительства или приобретения объектов недвижимого имущества, по которым было принято решение о предоставлении субсидии,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5. Отбор объектов капитального строительства или объектов недвижимого имущества производится с учетом: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 xml:space="preserve">а) приоритетов и целей социально-экономического развития муниципального образования </w:t>
      </w:r>
      <w:r w:rsidR="00C45921" w:rsidRPr="00C45921">
        <w:rPr>
          <w:sz w:val="28"/>
          <w:szCs w:val="28"/>
        </w:rPr>
        <w:t>город Щекино Щекинского района</w:t>
      </w:r>
      <w:r w:rsidRPr="00A6494E">
        <w:rPr>
          <w:sz w:val="28"/>
          <w:szCs w:val="28"/>
        </w:rPr>
        <w:t>;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 xml:space="preserve">б) оценки </w:t>
      </w:r>
      <w:proofErr w:type="gramStart"/>
      <w:r w:rsidRPr="00A6494E">
        <w:rPr>
          <w:sz w:val="28"/>
          <w:szCs w:val="28"/>
        </w:rPr>
        <w:t>эффективности использования средств бюджета муниципального образования</w:t>
      </w:r>
      <w:proofErr w:type="gramEnd"/>
      <w:r w:rsidRPr="00A6494E">
        <w:rPr>
          <w:sz w:val="28"/>
          <w:szCs w:val="28"/>
        </w:rPr>
        <w:t xml:space="preserve"> </w:t>
      </w:r>
      <w:r w:rsidR="00C45921" w:rsidRPr="00C45921">
        <w:rPr>
          <w:sz w:val="28"/>
          <w:szCs w:val="28"/>
        </w:rPr>
        <w:t>город Щекино Щекинского района</w:t>
      </w:r>
      <w:r w:rsidRPr="00A6494E">
        <w:rPr>
          <w:sz w:val="28"/>
          <w:szCs w:val="28"/>
        </w:rPr>
        <w:t>, направляемых на капитальные вложения.</w:t>
      </w:r>
    </w:p>
    <w:p w:rsidR="00A6494E" w:rsidRPr="00A6494E" w:rsidRDefault="00A6494E" w:rsidP="00A6494E">
      <w:pPr>
        <w:spacing w:line="360" w:lineRule="auto"/>
        <w:jc w:val="both"/>
        <w:rPr>
          <w:sz w:val="28"/>
          <w:szCs w:val="28"/>
        </w:rPr>
      </w:pPr>
    </w:p>
    <w:p w:rsidR="00A6494E" w:rsidRPr="00A6494E" w:rsidRDefault="00A6494E" w:rsidP="00C45921">
      <w:pPr>
        <w:spacing w:line="360" w:lineRule="auto"/>
        <w:jc w:val="center"/>
        <w:rPr>
          <w:sz w:val="28"/>
          <w:szCs w:val="28"/>
        </w:rPr>
      </w:pPr>
      <w:r w:rsidRPr="00A6494E">
        <w:rPr>
          <w:sz w:val="28"/>
          <w:szCs w:val="28"/>
        </w:rPr>
        <w:t>II. Подготовка проекта решения</w:t>
      </w:r>
    </w:p>
    <w:p w:rsidR="00A6494E" w:rsidRPr="00A6494E" w:rsidRDefault="00A6494E" w:rsidP="00A6494E">
      <w:pPr>
        <w:spacing w:line="360" w:lineRule="auto"/>
        <w:jc w:val="both"/>
        <w:rPr>
          <w:sz w:val="28"/>
          <w:szCs w:val="28"/>
        </w:rPr>
      </w:pP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6. Главный распорядитель подготавливает проект решения в форме проекта постановления администрации муниципального образования Щекинский район.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lastRenderedPageBreak/>
        <w:t xml:space="preserve">В проект решения включается объект капитального строительства и (или) объект недвижимого имущества, инвестиционный </w:t>
      </w:r>
      <w:proofErr w:type="gramStart"/>
      <w:r w:rsidRPr="00A6494E">
        <w:rPr>
          <w:sz w:val="28"/>
          <w:szCs w:val="28"/>
        </w:rPr>
        <w:t>проект</w:t>
      </w:r>
      <w:proofErr w:type="gramEnd"/>
      <w:r w:rsidRPr="00A6494E">
        <w:rPr>
          <w:sz w:val="28"/>
          <w:szCs w:val="28"/>
        </w:rPr>
        <w:t xml:space="preserve"> в отношении которого соответствует качественным и количественным критериям и предельному (минимальному) значению оценки эффективности использования средств бюджета муниципального образования </w:t>
      </w:r>
      <w:r w:rsidR="00C45921" w:rsidRPr="00C45921">
        <w:rPr>
          <w:sz w:val="28"/>
          <w:szCs w:val="28"/>
        </w:rPr>
        <w:t>город Щекино Щекинского района</w:t>
      </w:r>
      <w:r w:rsidRPr="00A6494E">
        <w:rPr>
          <w:sz w:val="28"/>
          <w:szCs w:val="28"/>
        </w:rPr>
        <w:t xml:space="preserve">, направляемых на капитальные вложения, проведенной главным распорядителем в порядке, установленном муниципальным правовым актом администрации муниципального образования Щекинский район о проведении проверки инвестиционных проектов на предмет </w:t>
      </w:r>
      <w:proofErr w:type="gramStart"/>
      <w:r w:rsidRPr="00A6494E">
        <w:rPr>
          <w:sz w:val="28"/>
          <w:szCs w:val="28"/>
        </w:rPr>
        <w:t>эффективности использования средств бюджета муниципального образования</w:t>
      </w:r>
      <w:proofErr w:type="gramEnd"/>
      <w:r w:rsidRPr="00A6494E">
        <w:rPr>
          <w:sz w:val="28"/>
          <w:szCs w:val="28"/>
        </w:rPr>
        <w:t xml:space="preserve"> </w:t>
      </w:r>
      <w:r w:rsidR="00C45921" w:rsidRPr="00C45921">
        <w:rPr>
          <w:sz w:val="28"/>
          <w:szCs w:val="28"/>
        </w:rPr>
        <w:t>город Щекино Щекинского района</w:t>
      </w:r>
      <w:r w:rsidRPr="00A6494E">
        <w:rPr>
          <w:sz w:val="28"/>
          <w:szCs w:val="28"/>
        </w:rPr>
        <w:t xml:space="preserve">, направляемых на капитальные вложения, а также документам территориального планирования муниципального образования </w:t>
      </w:r>
      <w:r w:rsidR="00C45921" w:rsidRPr="00C45921">
        <w:rPr>
          <w:sz w:val="28"/>
          <w:szCs w:val="28"/>
        </w:rPr>
        <w:t xml:space="preserve">город Щекино Щекинского района </w:t>
      </w:r>
      <w:r w:rsidRPr="00A6494E">
        <w:rPr>
          <w:sz w:val="28"/>
          <w:szCs w:val="28"/>
        </w:rPr>
        <w:t>в случае, если объект капитального строительства является объектом, подлежащим отражению в этих документах.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Проектом решения могут предусматриваться несколько объектов капитального строительства или объектов недвижимого имущества.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7. Проект решения содержит в отношении каждого объекта капитального строительства и (или) приобретаемого объекта недвижимого имущества: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утвержденной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lastRenderedPageBreak/>
        <w:t>в) наименование главного распорядителя;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г) наименование застройщика (заказчика);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д) мощность (прирост мощности) объекта капитального строительства, подлежащего вводу, мощность объекта недвижимого имущества;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недвижимого имущества;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494E">
        <w:rPr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стоимость объекта капитального строительства и (или)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</w:t>
      </w:r>
      <w:proofErr w:type="gramEnd"/>
      <w:r w:rsidRPr="00A6494E">
        <w:rPr>
          <w:sz w:val="28"/>
          <w:szCs w:val="28"/>
        </w:rPr>
        <w:t xml:space="preserve"> </w:t>
      </w:r>
      <w:proofErr w:type="gramStart"/>
      <w:r w:rsidRPr="00A6494E">
        <w:rPr>
          <w:sz w:val="28"/>
          <w:szCs w:val="28"/>
        </w:rPr>
        <w:t>социально-культурного и 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проекта);</w:t>
      </w:r>
      <w:proofErr w:type="gramEnd"/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494E">
        <w:rPr>
          <w:sz w:val="28"/>
          <w:szCs w:val="28"/>
        </w:rPr>
        <w:t>з) распределение (по годам реализации инвестиционного проекта) сметной стоимости объекта капитального строительства или его предполагаемой стоимости либо стоимости приобретения объекта недвижимого имущества, рассчитанной в ценах соответствующих лет реализации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</w:t>
      </w:r>
      <w:proofErr w:type="gramEnd"/>
      <w:r w:rsidRPr="00A6494E">
        <w:rPr>
          <w:sz w:val="28"/>
          <w:szCs w:val="28"/>
        </w:rPr>
        <w:t xml:space="preserve">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документации, если инвестиции на указанные </w:t>
      </w:r>
      <w:r w:rsidRPr="00A6494E">
        <w:rPr>
          <w:sz w:val="28"/>
          <w:szCs w:val="28"/>
        </w:rPr>
        <w:lastRenderedPageBreak/>
        <w:t>цели предоставляются (в ценах соответствующих лет реализации инвестиционного проекта);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494E">
        <w:rPr>
          <w:sz w:val="28"/>
          <w:szCs w:val="28"/>
        </w:rPr>
        <w:t>и) 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документации, если инвестиции на указанные</w:t>
      </w:r>
      <w:proofErr w:type="gramEnd"/>
      <w:r w:rsidRPr="00A6494E">
        <w:rPr>
          <w:sz w:val="28"/>
          <w:szCs w:val="28"/>
        </w:rPr>
        <w:t xml:space="preserve"> цели предоставляются (в ценах соответствующих лет реализации инвестиционного проекта);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494E">
        <w:rPr>
          <w:sz w:val="28"/>
          <w:szCs w:val="28"/>
        </w:rPr>
        <w:t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документации, если инвестиции</w:t>
      </w:r>
      <w:proofErr w:type="gramEnd"/>
      <w:r w:rsidRPr="00A6494E">
        <w:rPr>
          <w:sz w:val="28"/>
          <w:szCs w:val="28"/>
        </w:rPr>
        <w:t xml:space="preserve"> на указанные цели предоставляются (в ценах соответствующих лет реализации инвестиционного проекта).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 xml:space="preserve">8. В случае необходимости корректировки проектной документации в проекте решения могут быть предусмотрены средства бюджета муниципального образования </w:t>
      </w:r>
      <w:r w:rsidR="00C45921" w:rsidRPr="00C45921">
        <w:rPr>
          <w:sz w:val="28"/>
          <w:szCs w:val="28"/>
        </w:rPr>
        <w:t xml:space="preserve">город Щекино Щекинского района </w:t>
      </w:r>
      <w:r w:rsidRPr="00A6494E">
        <w:rPr>
          <w:sz w:val="28"/>
          <w:szCs w:val="28"/>
        </w:rPr>
        <w:t>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 xml:space="preserve">9. Главный распорядитель направляет проект решения с пояснительной запиской и финансово-экономическим обоснованием к нему в комитет </w:t>
      </w:r>
      <w:r w:rsidRPr="00A6494E">
        <w:rPr>
          <w:sz w:val="28"/>
          <w:szCs w:val="28"/>
        </w:rPr>
        <w:lastRenderedPageBreak/>
        <w:t xml:space="preserve">экономического развития администрации Щекинского района (далее - комитет экономического развития) на согласование не </w:t>
      </w:r>
      <w:proofErr w:type="gramStart"/>
      <w:r w:rsidRPr="00A6494E">
        <w:rPr>
          <w:sz w:val="28"/>
          <w:szCs w:val="28"/>
        </w:rPr>
        <w:t>позднее</w:t>
      </w:r>
      <w:proofErr w:type="gramEnd"/>
      <w:r w:rsidRPr="00A6494E">
        <w:rPr>
          <w:sz w:val="28"/>
          <w:szCs w:val="28"/>
        </w:rPr>
        <w:t xml:space="preserve"> чем за два месяца до определенной в установленном порядке даты начала рассмотрения проектировок бюджета муниципального образования </w:t>
      </w:r>
      <w:r w:rsidR="00C45921" w:rsidRPr="00C45921">
        <w:rPr>
          <w:sz w:val="28"/>
          <w:szCs w:val="28"/>
        </w:rPr>
        <w:t xml:space="preserve">город Щекино Щекинского района </w:t>
      </w:r>
      <w:r w:rsidRPr="00A6494E">
        <w:rPr>
          <w:sz w:val="28"/>
          <w:szCs w:val="28"/>
        </w:rPr>
        <w:t>на очередной финансовый год и плановый период.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10. Одновременно с проектом решения в комитет экономического развития главный распорядитель также направляет документы</w:t>
      </w:r>
      <w:r w:rsidR="00C45921">
        <w:rPr>
          <w:sz w:val="28"/>
          <w:szCs w:val="28"/>
        </w:rPr>
        <w:t xml:space="preserve">, </w:t>
      </w:r>
      <w:r w:rsidRPr="00A6494E">
        <w:rPr>
          <w:sz w:val="28"/>
          <w:szCs w:val="28"/>
        </w:rPr>
        <w:t>материалы и исходные данные, необходимые для проведения оценки, указанной в пункте 6 настоящего Порядка.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494E">
        <w:rPr>
          <w:sz w:val="28"/>
          <w:szCs w:val="28"/>
        </w:rPr>
        <w:t xml:space="preserve">Обязательным условием согласования проекта решения комитетом экономического развития является положительное заключение этого комитета об эффективности использования средств бюджета муниципального образования </w:t>
      </w:r>
      <w:r w:rsidR="00C45921" w:rsidRPr="00C45921">
        <w:rPr>
          <w:sz w:val="28"/>
          <w:szCs w:val="28"/>
        </w:rPr>
        <w:t>город Щекино Щекинского района</w:t>
      </w:r>
      <w:r w:rsidRPr="00A6494E">
        <w:rPr>
          <w:sz w:val="28"/>
          <w:szCs w:val="28"/>
        </w:rPr>
        <w:t>, направляемых на капитальные вложения, по каждому объекту капитального строительства и (или) объекту недвижимого имущества, включенному в проект решения (в случаях, установленных правовыми актами администрации муниципального образования Щекинский район).</w:t>
      </w:r>
      <w:proofErr w:type="gramEnd"/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11. Комитет экономического развития рассматривает проект решения в течение десяти дней со дня его поступления.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12. После согласования проекта решения комитетом экономического развития главный распорядитель направляет проект постановления администрации муниципального образования Щекинский район для дальнейшего согласования и подписания в установленном порядке.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13. Согласованный проект постановления направляется в финансовое управление администрации муниципального образования Щекинский район с бюджетной заявкой главного распорядителя (приложение) для составления проекта бюджета на очередной финансовый год и плановый период.</w:t>
      </w:r>
    </w:p>
    <w:p w:rsidR="00A6494E" w:rsidRPr="00A6494E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 xml:space="preserve">Бюджетная заявка должна быть согласована заместителем главы администрации муниципального образования Щекинский район, в компетенцию которого входят вопросы, решаемые в рамках предлагаемых </w:t>
      </w:r>
      <w:r w:rsidRPr="00A6494E">
        <w:rPr>
          <w:sz w:val="28"/>
          <w:szCs w:val="28"/>
        </w:rPr>
        <w:lastRenderedPageBreak/>
        <w:t>инвестиционных проектов, и первым заместителем главы администрации</w:t>
      </w:r>
      <w:r w:rsidR="00C45921">
        <w:rPr>
          <w:sz w:val="28"/>
          <w:szCs w:val="28"/>
        </w:rPr>
        <w:t xml:space="preserve"> Щекинского района</w:t>
      </w:r>
      <w:r w:rsidRPr="00A6494E">
        <w:rPr>
          <w:sz w:val="28"/>
          <w:szCs w:val="28"/>
        </w:rPr>
        <w:t>.</w:t>
      </w:r>
    </w:p>
    <w:p w:rsidR="000141DF" w:rsidRDefault="00A6494E" w:rsidP="00C45921">
      <w:pPr>
        <w:spacing w:line="360" w:lineRule="auto"/>
        <w:ind w:firstLine="709"/>
        <w:jc w:val="both"/>
        <w:rPr>
          <w:sz w:val="28"/>
          <w:szCs w:val="28"/>
        </w:rPr>
      </w:pPr>
      <w:r w:rsidRPr="00A6494E">
        <w:rPr>
          <w:sz w:val="28"/>
          <w:szCs w:val="28"/>
        </w:rPr>
        <w:t>14. Внесение изменений в решение осуществляется в соответствии с требованиями, установленными настоящим Порядком.</w:t>
      </w:r>
    </w:p>
    <w:p w:rsidR="000141DF" w:rsidRDefault="000141DF" w:rsidP="00C45921">
      <w:pPr>
        <w:spacing w:line="360" w:lineRule="auto"/>
        <w:ind w:firstLine="709"/>
        <w:jc w:val="both"/>
        <w:rPr>
          <w:sz w:val="28"/>
          <w:szCs w:val="28"/>
        </w:rPr>
      </w:pPr>
    </w:p>
    <w:p w:rsidR="00C56238" w:rsidRPr="000F330E" w:rsidRDefault="00C56238" w:rsidP="002837D2">
      <w:pPr>
        <w:ind w:firstLine="709"/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 xml:space="preserve">Начальник </w:t>
      </w:r>
      <w:proofErr w:type="gramStart"/>
      <w:r w:rsidRPr="000F330E">
        <w:rPr>
          <w:b/>
          <w:sz w:val="28"/>
          <w:szCs w:val="28"/>
        </w:rPr>
        <w:t>финансового</w:t>
      </w:r>
      <w:proofErr w:type="gramEnd"/>
    </w:p>
    <w:p w:rsidR="00C56238" w:rsidRPr="000F330E" w:rsidRDefault="00C56238" w:rsidP="002837D2">
      <w:pPr>
        <w:ind w:firstLine="709"/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управления администрации</w:t>
      </w:r>
    </w:p>
    <w:p w:rsidR="00C56238" w:rsidRPr="000F330E" w:rsidRDefault="00C56238" w:rsidP="002837D2">
      <w:pPr>
        <w:ind w:firstLine="709"/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Щекинского района                                                        Е.Н.</w:t>
      </w:r>
      <w:r w:rsidR="002837D2">
        <w:rPr>
          <w:b/>
          <w:sz w:val="28"/>
          <w:szCs w:val="28"/>
        </w:rPr>
        <w:t xml:space="preserve"> </w:t>
      </w:r>
      <w:r w:rsidRPr="000F330E">
        <w:rPr>
          <w:b/>
          <w:sz w:val="28"/>
          <w:szCs w:val="28"/>
        </w:rPr>
        <w:t>Афанасьева</w:t>
      </w:r>
    </w:p>
    <w:p w:rsidR="00C56238" w:rsidRPr="00C56238" w:rsidRDefault="00C56238" w:rsidP="00C56238">
      <w:pPr>
        <w:spacing w:line="360" w:lineRule="auto"/>
        <w:jc w:val="both"/>
        <w:rPr>
          <w:sz w:val="28"/>
          <w:szCs w:val="28"/>
        </w:rPr>
      </w:pPr>
    </w:p>
    <w:p w:rsidR="00E8775E" w:rsidRPr="006C608C" w:rsidRDefault="00E8775E" w:rsidP="000141DF">
      <w:pPr>
        <w:ind w:left="7513"/>
        <w:jc w:val="right"/>
        <w:rPr>
          <w:sz w:val="28"/>
          <w:szCs w:val="28"/>
        </w:rPr>
      </w:pPr>
    </w:p>
    <w:sectPr w:rsidR="00E8775E" w:rsidRPr="006C608C" w:rsidSect="00D143DB">
      <w:footerReference w:type="first" r:id="rId14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78" w:rsidRDefault="00663F78" w:rsidP="00106267">
      <w:r>
        <w:separator/>
      </w:r>
    </w:p>
  </w:endnote>
  <w:endnote w:type="continuationSeparator" w:id="0">
    <w:p w:rsidR="00663F78" w:rsidRDefault="00663F78" w:rsidP="001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D7" w:rsidRDefault="002523D7" w:rsidP="002523D7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40" w:rsidRDefault="00C06F40" w:rsidP="002523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78" w:rsidRDefault="00663F78" w:rsidP="00106267">
      <w:r>
        <w:separator/>
      </w:r>
    </w:p>
  </w:footnote>
  <w:footnote w:type="continuationSeparator" w:id="0">
    <w:p w:rsidR="00663F78" w:rsidRDefault="00663F78" w:rsidP="0010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54735"/>
      <w:docPartObj>
        <w:docPartGallery w:val="Page Numbers (Top of Page)"/>
        <w:docPartUnique/>
      </w:docPartObj>
    </w:sdtPr>
    <w:sdtEndPr/>
    <w:sdtContent>
      <w:p w:rsidR="001508CE" w:rsidRDefault="001508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6A">
          <w:rPr>
            <w:noProof/>
          </w:rPr>
          <w:t>8</w:t>
        </w:r>
        <w:r>
          <w:fldChar w:fldCharType="end"/>
        </w:r>
      </w:p>
    </w:sdtContent>
  </w:sdt>
  <w:p w:rsidR="00106267" w:rsidRDefault="001062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164"/>
    <w:multiLevelType w:val="hybridMultilevel"/>
    <w:tmpl w:val="59D4A6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6FDD"/>
    <w:multiLevelType w:val="hybridMultilevel"/>
    <w:tmpl w:val="0AD28DFE"/>
    <w:lvl w:ilvl="0" w:tplc="6AFCD0B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6"/>
    <w:rsid w:val="00000D2A"/>
    <w:rsid w:val="000141DF"/>
    <w:rsid w:val="00081017"/>
    <w:rsid w:val="00096E74"/>
    <w:rsid w:val="000B2B79"/>
    <w:rsid w:val="000C5841"/>
    <w:rsid w:val="000D49B0"/>
    <w:rsid w:val="000F330E"/>
    <w:rsid w:val="00106267"/>
    <w:rsid w:val="001508CE"/>
    <w:rsid w:val="001A105A"/>
    <w:rsid w:val="001E3888"/>
    <w:rsid w:val="001F1CB7"/>
    <w:rsid w:val="00235732"/>
    <w:rsid w:val="002523D7"/>
    <w:rsid w:val="002609A4"/>
    <w:rsid w:val="00270F62"/>
    <w:rsid w:val="002837D2"/>
    <w:rsid w:val="002A55D4"/>
    <w:rsid w:val="002E27B1"/>
    <w:rsid w:val="003637BF"/>
    <w:rsid w:val="003B7B29"/>
    <w:rsid w:val="003F76A3"/>
    <w:rsid w:val="0045705D"/>
    <w:rsid w:val="00464D44"/>
    <w:rsid w:val="004A06B8"/>
    <w:rsid w:val="004B5E59"/>
    <w:rsid w:val="004E3006"/>
    <w:rsid w:val="004F0E6A"/>
    <w:rsid w:val="00512B72"/>
    <w:rsid w:val="005223D4"/>
    <w:rsid w:val="00526843"/>
    <w:rsid w:val="0057000B"/>
    <w:rsid w:val="005B23F5"/>
    <w:rsid w:val="005B473C"/>
    <w:rsid w:val="005C092A"/>
    <w:rsid w:val="005C2025"/>
    <w:rsid w:val="005F2CF5"/>
    <w:rsid w:val="005F6D3E"/>
    <w:rsid w:val="00612026"/>
    <w:rsid w:val="006131EA"/>
    <w:rsid w:val="00622ED2"/>
    <w:rsid w:val="0064331D"/>
    <w:rsid w:val="00647DA2"/>
    <w:rsid w:val="00663F78"/>
    <w:rsid w:val="006713B5"/>
    <w:rsid w:val="006C608C"/>
    <w:rsid w:val="006C6817"/>
    <w:rsid w:val="006D79F8"/>
    <w:rsid w:val="006F5B98"/>
    <w:rsid w:val="006F727C"/>
    <w:rsid w:val="00712497"/>
    <w:rsid w:val="007519BE"/>
    <w:rsid w:val="0079507D"/>
    <w:rsid w:val="007A738E"/>
    <w:rsid w:val="007A7FA2"/>
    <w:rsid w:val="007A7FBF"/>
    <w:rsid w:val="007C3384"/>
    <w:rsid w:val="007D73F4"/>
    <w:rsid w:val="00806E04"/>
    <w:rsid w:val="008116B2"/>
    <w:rsid w:val="00893CD6"/>
    <w:rsid w:val="009639F2"/>
    <w:rsid w:val="00984C1C"/>
    <w:rsid w:val="009D3015"/>
    <w:rsid w:val="009D63E2"/>
    <w:rsid w:val="009D7307"/>
    <w:rsid w:val="00A00CAC"/>
    <w:rsid w:val="00A6494E"/>
    <w:rsid w:val="00AA307B"/>
    <w:rsid w:val="00AF1035"/>
    <w:rsid w:val="00B21C0C"/>
    <w:rsid w:val="00B45E36"/>
    <w:rsid w:val="00B54805"/>
    <w:rsid w:val="00B84ABD"/>
    <w:rsid w:val="00BD194C"/>
    <w:rsid w:val="00BD47C1"/>
    <w:rsid w:val="00BE3574"/>
    <w:rsid w:val="00C06F40"/>
    <w:rsid w:val="00C26C59"/>
    <w:rsid w:val="00C3576B"/>
    <w:rsid w:val="00C45921"/>
    <w:rsid w:val="00C56238"/>
    <w:rsid w:val="00C82C9D"/>
    <w:rsid w:val="00C87CA7"/>
    <w:rsid w:val="00CA2552"/>
    <w:rsid w:val="00CC6CA9"/>
    <w:rsid w:val="00D143DB"/>
    <w:rsid w:val="00D26E84"/>
    <w:rsid w:val="00D274F7"/>
    <w:rsid w:val="00D331F8"/>
    <w:rsid w:val="00D33987"/>
    <w:rsid w:val="00D7091B"/>
    <w:rsid w:val="00D80A3C"/>
    <w:rsid w:val="00D95C47"/>
    <w:rsid w:val="00DC201D"/>
    <w:rsid w:val="00E03651"/>
    <w:rsid w:val="00E12E8E"/>
    <w:rsid w:val="00E44B31"/>
    <w:rsid w:val="00E6104E"/>
    <w:rsid w:val="00E8775E"/>
    <w:rsid w:val="00EA5957"/>
    <w:rsid w:val="00EC0341"/>
    <w:rsid w:val="00EC05F7"/>
    <w:rsid w:val="00EF4799"/>
    <w:rsid w:val="00F00ED7"/>
    <w:rsid w:val="00F12B77"/>
    <w:rsid w:val="00F14E2E"/>
    <w:rsid w:val="00F32F41"/>
    <w:rsid w:val="00F81686"/>
    <w:rsid w:val="00F81DDD"/>
    <w:rsid w:val="00FB02F9"/>
    <w:rsid w:val="00FB6460"/>
    <w:rsid w:val="00FC0C06"/>
    <w:rsid w:val="00FC64A2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2837D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2837D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0E77-A0C6-4A20-8871-03A28888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4</cp:revision>
  <cp:lastPrinted>2017-02-27T05:30:00Z</cp:lastPrinted>
  <dcterms:created xsi:type="dcterms:W3CDTF">2017-02-27T06:39:00Z</dcterms:created>
  <dcterms:modified xsi:type="dcterms:W3CDTF">2017-04-29T12:11:00Z</dcterms:modified>
</cp:coreProperties>
</file>