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5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1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6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АДМИНИСТРАЦИЯ </w:t>
      </w:r>
    </w:p>
    <w:p w14:paraId="17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ОБРАЗОВАНИЯ </w:t>
      </w:r>
    </w:p>
    <w:p w14:paraId="18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ЩЁКИНСКИЙ РАЙОН </w:t>
      </w:r>
    </w:p>
    <w:p w14:paraId="19000000">
      <w:pPr>
        <w:widowControl w:val="1"/>
        <w:spacing w:after="0" w:before="200" w:line="200" w:lineRule="exact"/>
        <w:ind/>
        <w:jc w:val="center"/>
        <w:rPr>
          <w:rFonts w:ascii="PT Astra Serif" w:hAnsi="PT Astra Serif"/>
          <w:b w:val="1"/>
          <w:sz w:val="28"/>
        </w:rPr>
      </w:pPr>
    </w:p>
    <w:p w14:paraId="1A000000">
      <w:pPr>
        <w:widowControl w:val="1"/>
        <w:spacing w:after="0" w:before="200" w:line="2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ПОСТАНОВЛЕНИЕ</w:t>
      </w:r>
    </w:p>
    <w:p w14:paraId="1B000000">
      <w:pPr>
        <w:widowControl w:val="1"/>
        <w:spacing w:after="0" w:before="600" w:line="200" w:lineRule="exact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C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</w:t>
            </w:r>
          </w:p>
        </w:tc>
        <w:tc>
          <w:tcPr>
            <w:tcW w:type="dxa" w:w="2409"/>
            <w:shd w:fill="auto" w:val="clear"/>
          </w:tcPr>
          <w:p w14:paraId="1D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3 – 300</w:t>
            </w:r>
          </w:p>
        </w:tc>
      </w:tr>
    </w:tbl>
    <w:p w14:paraId="1E000000">
      <w:pPr>
        <w:widowControl w:val="1"/>
        <w:spacing w:after="0" w:line="240" w:lineRule="auto"/>
        <w:ind/>
        <w:jc w:val="center"/>
        <w:rPr>
          <w:rFonts w:ascii="PT Astra Serif" w:hAnsi="PT Astra Serif"/>
        </w:rPr>
      </w:pPr>
    </w:p>
    <w:p w14:paraId="1F000000">
      <w:pPr>
        <w:widowControl w:val="1"/>
        <w:spacing w:after="0" w:line="240" w:lineRule="auto"/>
        <w:ind/>
        <w:jc w:val="center"/>
        <w:rPr>
          <w:rFonts w:ascii="PT Astra Serif" w:hAnsi="PT Astra Serif"/>
        </w:rPr>
      </w:pPr>
    </w:p>
    <w:p w14:paraId="20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утверждении административного регламента </w:t>
      </w:r>
    </w:p>
    <w:p w14:paraId="21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муниципальной услуги «Предоставление </w:t>
      </w:r>
    </w:p>
    <w:p w14:paraId="22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информации об организации </w:t>
      </w:r>
      <w:r>
        <w:rPr>
          <w:rFonts w:ascii="PT Astra Serif" w:hAnsi="PT Astra Serif"/>
          <w:b w:val="1"/>
          <w:sz w:val="28"/>
        </w:rPr>
        <w:t>общедоступного</w:t>
      </w:r>
      <w:r>
        <w:rPr>
          <w:rFonts w:ascii="PT Astra Serif" w:hAnsi="PT Astra Serif"/>
          <w:b w:val="1"/>
          <w:sz w:val="28"/>
        </w:rPr>
        <w:t xml:space="preserve"> бесплатного </w:t>
      </w:r>
    </w:p>
    <w:p w14:paraId="23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дошкольного, начального общего, основного общего, </w:t>
      </w:r>
    </w:p>
    <w:p w14:paraId="24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среднего общего образования, а также дополнительного </w:t>
      </w:r>
    </w:p>
    <w:p w14:paraId="25000000">
      <w:pPr>
        <w:widowControl w:val="1"/>
        <w:spacing w:after="0" w:line="30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образования в муниципальных образовательных организациях»</w:t>
      </w:r>
    </w:p>
    <w:p w14:paraId="26000000">
      <w:pPr>
        <w:widowControl w:val="1"/>
        <w:spacing w:after="0" w:line="240" w:lineRule="auto"/>
        <w:ind/>
        <w:jc w:val="center"/>
        <w:rPr>
          <w:rFonts w:ascii="PT Astra Serif" w:hAnsi="PT Astra Serif"/>
        </w:rPr>
      </w:pPr>
    </w:p>
    <w:p w14:paraId="27000000">
      <w:pPr>
        <w:widowControl w:val="1"/>
        <w:spacing w:after="0" w:line="240" w:lineRule="auto"/>
        <w:ind/>
        <w:jc w:val="center"/>
        <w:rPr>
          <w:rFonts w:ascii="PT Astra Serif" w:hAnsi="PT Astra Serif"/>
        </w:rPr>
      </w:pPr>
    </w:p>
    <w:p w14:paraId="28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33-ФЗ </w:t>
      </w:r>
      <w:r>
        <w:rPr>
          <w:rFonts w:ascii="PT Astra Serif" w:hAnsi="PT Astra Serif"/>
          <w:sz w:val="28"/>
        </w:rPr>
        <w:t xml:space="preserve">              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единой системе публичной власти»,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</w:t>
      </w:r>
      <w:r>
        <w:rPr>
          <w:rFonts w:ascii="PT Astra Serif" w:hAnsi="PT Astra Serif"/>
          <w:spacing w:val="-6"/>
          <w:sz w:val="28"/>
        </w:rPr>
        <w:t>Федерации», Федеральным законом от 27.07.2010 №</w:t>
      </w:r>
      <w:r>
        <w:rPr>
          <w:rFonts w:ascii="PT Astra Serif" w:hAnsi="PT Astra Serif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210-ФЗ «Об организации</w:t>
      </w:r>
      <w:r>
        <w:rPr>
          <w:rFonts w:ascii="PT Astra Serif" w:hAnsi="PT Astra Serif"/>
          <w:sz w:val="28"/>
        </w:rPr>
        <w:t xml:space="preserve"> предоставления государственных и муниципальных услуг», Федеральным законом от 29.12.2012 № 273-ФЗ «Об образовании в Российской Федерации», 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остановлением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 01.08.2025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8-1300 «Об утверждении Порядка разработки и </w:t>
      </w:r>
      <w:r>
        <w:rPr>
          <w:rFonts w:ascii="PT Astra Serif" w:hAnsi="PT Astra Serif"/>
          <w:spacing w:val="-4"/>
          <w:sz w:val="28"/>
        </w:rPr>
        <w:t>утверждения административных регламентов предоставления муниципальных</w:t>
      </w:r>
      <w:r>
        <w:rPr>
          <w:rFonts w:ascii="PT Astra Serif" w:hAnsi="PT Astra Serif"/>
          <w:sz w:val="28"/>
        </w:rPr>
        <w:t xml:space="preserve"> услуг отраслевыми (функциональными) органами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и подведомственными учреждениями», </w:t>
      </w:r>
      <w:r>
        <w:rPr>
          <w:rFonts w:ascii="PT Astra Serif" w:hAnsi="PT Astra Serif"/>
          <w:sz w:val="28"/>
        </w:rPr>
        <w:t xml:space="preserve">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муниципального района Тульской области 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ПОСТАНОВЛЯЕТ:</w:t>
      </w:r>
    </w:p>
    <w:p w14:paraId="29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Утвердить административный регламент предоставления муниципальной</w:t>
      </w:r>
      <w:r>
        <w:rPr>
          <w:rFonts w:ascii="PT Astra Serif" w:hAnsi="PT Astra Serif"/>
          <w:sz w:val="28"/>
        </w:rPr>
        <w:t xml:space="preserve">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 (приложение).</w:t>
      </w:r>
    </w:p>
    <w:p w14:paraId="2A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администрации муниципального образования </w:t>
      </w:r>
      <w:r>
        <w:rPr>
          <w:rFonts w:ascii="PT Astra Serif" w:hAnsi="PT Astra Serif"/>
          <w:spacing w:val="-6"/>
          <w:sz w:val="28"/>
        </w:rPr>
        <w:t>Щекинский</w:t>
      </w:r>
      <w:r>
        <w:rPr>
          <w:rFonts w:ascii="PT Astra Serif" w:hAnsi="PT Astra Serif"/>
          <w:spacing w:val="-6"/>
          <w:sz w:val="28"/>
        </w:rPr>
        <w:t xml:space="preserve"> район от 13.08.2021 №</w:t>
      </w:r>
      <w:r>
        <w:rPr>
          <w:rFonts w:ascii="PT Astra Serif" w:hAnsi="PT Astra Serif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8-1003 «Об утверждении административного</w:t>
      </w:r>
      <w:r>
        <w:rPr>
          <w:rFonts w:ascii="PT Astra Serif" w:hAnsi="PT Astra Serif"/>
          <w:sz w:val="28"/>
        </w:rPr>
        <w:t xml:space="preserve"> регламента предоставления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образования»</w:t>
      </w:r>
      <w:r>
        <w:rPr>
          <w:rFonts w:ascii="PT Astra Serif" w:hAnsi="PT Astra Serif"/>
          <w:sz w:val="28"/>
        </w:rPr>
        <w:t xml:space="preserve"> признать утратившим силу.</w:t>
      </w:r>
    </w:p>
    <w:p w14:paraId="2B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Постановление обнародовать путем опубликования, разместив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</w:t>
      </w:r>
      <w:r>
        <w:rPr>
          <w:rFonts w:ascii="PT Astra Serif" w:hAnsi="PT Astra Serif"/>
          <w:sz w:val="28"/>
        </w:rPr>
        <w:t>его полный текст в 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.</w:t>
      </w:r>
    </w:p>
    <w:p w14:paraId="2C000000">
      <w:pPr>
        <w:widowControl w:val="1"/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Постановление вступает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силу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со дня </w:t>
      </w:r>
      <w:r>
        <w:rPr>
          <w:rFonts w:ascii="PT Astra Serif" w:hAnsi="PT Astra Serif"/>
          <w:sz w:val="28"/>
        </w:rPr>
        <w:t>официального обнародования</w:t>
      </w:r>
      <w:r>
        <w:rPr>
          <w:rFonts w:ascii="PT Astra Serif" w:hAnsi="PT Astra Serif"/>
          <w:sz w:val="28"/>
        </w:rPr>
        <w:t>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2E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F000000">
            <w:pPr>
              <w:widowControl w:val="1"/>
              <w:ind w:right="-119"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31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32000000">
      <w:pPr>
        <w:sectPr>
          <w:headerReference r:id="rId7" w:type="default"/>
          <w:pgSz w:h="16838" w:orient="portrait" w:w="11906"/>
          <w:pgMar w:bottom="1134" w:footer="708" w:gutter="0" w:header="708" w:left="1701" w:right="850" w:top="1134"/>
          <w:titlePg/>
        </w:sectPr>
      </w:pPr>
    </w:p>
    <w:tbl>
      <w:tblPr>
        <w:tblStyle w:val="Style_2"/>
        <w:tblW w:type="auto" w:w="0"/>
        <w:jc w:val="right"/>
        <w:tblLayout w:type="fixed"/>
      </w:tblPr>
      <w:tblGrid>
        <w:gridCol w:w="4307"/>
      </w:tblGrid>
      <w:tr>
        <w:trPr>
          <w:trHeight w:hRule="atLeast" w:val="2046"/>
        </w:trPr>
        <w:tc>
          <w:tcPr>
            <w:tcW w:type="dxa" w:w="4307"/>
            <w:vAlign w:val="center"/>
          </w:tcPr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Приложение </w:t>
            </w:r>
          </w:p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38000000">
            <w:pPr>
              <w:widowControl w:val="1"/>
              <w:tabs>
                <w:tab w:leader="none" w:pos="2254" w:val="left"/>
              </w:tabs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</w:t>
            </w:r>
            <w:r>
              <w:rPr>
                <w:rFonts w:ascii="PT Astra Serif" w:hAnsi="PT Astra Serif"/>
                <w:sz w:val="28"/>
              </w:rPr>
              <w:t xml:space="preserve"> № 3 – 300</w:t>
            </w:r>
          </w:p>
        </w:tc>
      </w:tr>
      <w:tr>
        <w:trPr>
          <w:trHeight w:hRule="atLeast" w:val="934"/>
        </w:trPr>
        <w:tc>
          <w:tcPr>
            <w:tcW w:type="dxa" w:w="4307"/>
          </w:tcPr>
          <w:p w14:paraId="39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УТВЕРЖДЕН</w:t>
            </w:r>
          </w:p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3B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06.03.2026</w:t>
            </w:r>
            <w:r>
              <w:rPr>
                <w:rFonts w:ascii="PT Astra Serif" w:hAnsi="PT Astra Serif"/>
                <w:sz w:val="28"/>
              </w:rPr>
              <w:t xml:space="preserve"> № 3 – 300</w:t>
            </w:r>
          </w:p>
        </w:tc>
      </w:tr>
    </w:tbl>
    <w:p w14:paraId="3F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44000000">
      <w:pPr>
        <w:widowControl w:val="1"/>
        <w:tabs>
          <w:tab w:leader="none" w:pos="2445" w:val="left"/>
        </w:tabs>
        <w:spacing w:after="0" w:line="240" w:lineRule="auto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АДМИНИСТРАТИВНЫЙ РЕГЛАМЕНТ</w:t>
      </w:r>
    </w:p>
    <w:p w14:paraId="45000000">
      <w:pPr>
        <w:widowControl w:val="1"/>
        <w:tabs>
          <w:tab w:leader="none" w:pos="2445" w:val="left"/>
        </w:tabs>
        <w:spacing w:after="0" w:line="240" w:lineRule="auto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предоставления муниципальной услуги </w:t>
      </w:r>
    </w:p>
    <w:p w14:paraId="46000000">
      <w:pPr>
        <w:widowControl w:val="1"/>
        <w:tabs>
          <w:tab w:leader="none" w:pos="2445" w:val="left"/>
        </w:tabs>
        <w:spacing w:after="0" w:line="240" w:lineRule="auto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</w:t>
      </w:r>
    </w:p>
    <w:p w14:paraId="47000000">
      <w:pPr>
        <w:widowControl w:val="1"/>
        <w:tabs>
          <w:tab w:leader="none" w:pos="2445" w:val="left"/>
        </w:tabs>
        <w:spacing w:after="0" w:line="240" w:lineRule="auto"/>
        <w:ind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в муниципальных образовательных организациях»</w:t>
      </w:r>
    </w:p>
    <w:p w14:paraId="48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49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4A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4B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4C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4D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4E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4F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0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1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2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3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4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5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6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7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8000000">
      <w:pPr>
        <w:widowControl w:val="1"/>
        <w:tabs>
          <w:tab w:leader="none" w:pos="2445" w:val="left"/>
        </w:tabs>
        <w:spacing w:after="0" w:line="240" w:lineRule="auto"/>
        <w:ind/>
        <w:jc w:val="both"/>
        <w:outlineLvl w:val="0"/>
        <w:rPr>
          <w:rFonts w:ascii="PT Astra Serif" w:hAnsi="PT Astra Serif"/>
          <w:sz w:val="28"/>
        </w:rPr>
      </w:pPr>
    </w:p>
    <w:p w14:paraId="59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5A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5B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5C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5D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5E000000">
      <w:pPr>
        <w:widowControl w:val="0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1. Общие положения</w:t>
      </w:r>
    </w:p>
    <w:p w14:paraId="5F000000">
      <w:pPr>
        <w:widowControl w:val="0"/>
        <w:spacing w:after="0" w:line="240" w:lineRule="auto"/>
        <w:ind w:left="540"/>
        <w:contextualSpacing w:val="1"/>
        <w:jc w:val="both"/>
        <w:rPr>
          <w:rFonts w:ascii="PT Astra Serif" w:hAnsi="PT Astra Serif"/>
          <w:b w:val="1"/>
          <w:sz w:val="28"/>
        </w:rPr>
      </w:pPr>
    </w:p>
    <w:p w14:paraId="60000000">
      <w:pPr>
        <w:widowControl w:val="1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 (далее – Административный регламент, Услуга).</w:t>
      </w:r>
    </w:p>
    <w:p w14:paraId="61000000">
      <w:pPr>
        <w:widowControl w:val="1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Заявителями при предоставлении Услуги являются юридические и физические лица, либо уполномоченные представители юридических и физических лиц, обратившиеся с заявлением о предоставлении Услуги (далее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— Заявитель), в соответствии с идентификаторами категорий (признаков) заявителей</w:t>
      </w:r>
      <w:r>
        <w:rPr>
          <w:rFonts w:ascii="PT Astra Serif" w:hAnsi="PT Astra Serif"/>
          <w:sz w:val="28"/>
        </w:rPr>
        <w:t>, указанным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приложении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 к настоящему Административному регламенту.</w:t>
      </w:r>
    </w:p>
    <w:p w14:paraId="62000000">
      <w:pPr>
        <w:widowControl w:val="1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Услуга предоставляется в соответствии с категориями (признаками) заявителя, </w:t>
      </w:r>
      <w:r>
        <w:rPr>
          <w:rFonts w:ascii="PT Astra Serif" w:hAnsi="PT Astra Serif"/>
          <w:sz w:val="28"/>
        </w:rPr>
        <w:t xml:space="preserve">сведения о котором размещаются в реестре </w:t>
      </w:r>
      <w:r>
        <w:rPr>
          <w:rFonts w:ascii="PT Astra Serif" w:hAnsi="PT Astra Serif"/>
          <w:sz w:val="28"/>
        </w:rPr>
        <w:t xml:space="preserve">услуг и в федеральной государственной информационной системе </w:t>
      </w:r>
      <w:r>
        <w:rPr>
          <w:rFonts w:ascii="PT Astra Serif" w:hAnsi="PT Astra Serif"/>
          <w:sz w:val="28"/>
        </w:rPr>
        <w:t>«Единый портал государственных и муниципальных услуг (функций)»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(далее – Единый портал).</w:t>
      </w:r>
    </w:p>
    <w:p w14:paraId="63000000">
      <w:pPr>
        <w:widowControl w:val="1"/>
        <w:spacing w:after="0" w:line="240" w:lineRule="auto"/>
        <w:ind w:left="709"/>
        <w:contextualSpacing w:val="1"/>
        <w:jc w:val="both"/>
        <w:rPr>
          <w:rFonts w:ascii="PT Astra Serif" w:hAnsi="PT Astra Serif"/>
          <w:sz w:val="28"/>
        </w:rPr>
      </w:pPr>
    </w:p>
    <w:p w14:paraId="64000000">
      <w:pPr>
        <w:widowControl w:val="0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2. Стандарт предоставления Услуги</w:t>
      </w:r>
    </w:p>
    <w:p w14:paraId="65000000">
      <w:pPr>
        <w:widowControl w:val="0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6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 Услуги</w:t>
      </w:r>
    </w:p>
    <w:p w14:paraId="67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sz w:val="28"/>
        </w:rPr>
      </w:pPr>
    </w:p>
    <w:p w14:paraId="68000000">
      <w:pPr>
        <w:widowControl w:val="1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организациях.</w:t>
      </w:r>
    </w:p>
    <w:p w14:paraId="69000000">
      <w:pPr>
        <w:widowControl w:val="1"/>
        <w:spacing w:after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6A000000">
      <w:pPr>
        <w:widowControl w:val="1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Наименование органа, предоставляющего Услугу</w:t>
      </w:r>
    </w:p>
    <w:p w14:paraId="6B000000">
      <w:pPr>
        <w:widowControl w:val="1"/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C000000">
      <w:pPr>
        <w:widowControl w:val="1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Услуга предоставляется администрацией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(далее – Администрация). Отраслевым (функциональным) органом Администрации, ответственным за предоставление Услуги, является комитет по </w:t>
      </w:r>
      <w:r>
        <w:rPr>
          <w:rFonts w:ascii="PT Astra Serif" w:hAnsi="PT Astra Serif"/>
          <w:sz w:val="28"/>
        </w:rPr>
        <w:t>образованию</w:t>
      </w:r>
      <w:r>
        <w:rPr>
          <w:rFonts w:ascii="PT Astra Serif" w:hAnsi="PT Astra Serif"/>
          <w:sz w:val="28"/>
        </w:rPr>
        <w:t>.</w:t>
      </w:r>
    </w:p>
    <w:p w14:paraId="6D000000">
      <w:pPr>
        <w:widowControl w:val="1"/>
        <w:numPr>
          <w:ilvl w:val="0"/>
          <w:numId w:val="1"/>
        </w:numPr>
        <w:tabs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6E000000">
      <w:pPr>
        <w:widowControl w:val="1"/>
        <w:spacing w:after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6F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Результат предоставления Услуги</w:t>
      </w:r>
    </w:p>
    <w:p w14:paraId="70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sz w:val="28"/>
        </w:rPr>
      </w:pPr>
    </w:p>
    <w:p w14:paraId="71000000">
      <w:pPr>
        <w:widowControl w:val="1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Результатом предоставления Услуги являются</w:t>
      </w:r>
      <w:r>
        <w:rPr>
          <w:rFonts w:ascii="PT Astra Serif" w:hAnsi="PT Astra Serif"/>
          <w:sz w:val="28"/>
        </w:rPr>
        <w:t>:</w:t>
      </w:r>
    </w:p>
    <w:p w14:paraId="72000000">
      <w:pPr>
        <w:widowControl w:val="1"/>
        <w:numPr>
          <w:ilvl w:val="1"/>
          <w:numId w:val="2"/>
        </w:numPr>
        <w:tabs>
          <w:tab w:leader="none" w:pos="0" w:val="left"/>
          <w:tab w:leader="none" w:pos="1304" w:val="clear"/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предоставление информации об организации общедоступного бесплатного дошкольного, начального общего, основного общего, среднего </w:t>
      </w:r>
      <w:r>
        <w:rPr>
          <w:rFonts w:ascii="PT Astra Serif" w:hAnsi="PT Astra Serif"/>
          <w:sz w:val="28"/>
        </w:rPr>
        <w:t>общего образования, а также дополнительного образования в муниципальных образовательных организациях;</w:t>
      </w:r>
    </w:p>
    <w:p w14:paraId="73000000">
      <w:pPr>
        <w:widowControl w:val="1"/>
        <w:numPr>
          <w:ilvl w:val="1"/>
          <w:numId w:val="2"/>
        </w:numPr>
        <w:tabs>
          <w:tab w:leader="none" w:pos="0" w:val="left"/>
          <w:tab w:leader="none" w:pos="1304" w:val="clear"/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уведомление об отказе в предоставлении Услуги (документ на бумажном носителе или документ в электронной форме).</w:t>
      </w:r>
    </w:p>
    <w:p w14:paraId="74000000">
      <w:pPr>
        <w:widowControl w:val="1"/>
        <w:tabs>
          <w:tab w:leader="none" w:pos="1021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5000000">
      <w:pPr>
        <w:widowControl w:val="1"/>
        <w:tabs>
          <w:tab w:leader="none" w:pos="1021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6000000">
      <w:pPr>
        <w:widowControl w:val="1"/>
        <w:numPr>
          <w:ilvl w:val="0"/>
          <w:numId w:val="1"/>
        </w:numPr>
        <w:tabs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Результаты предоставления Услуги могут быть получены при личном обращении в функциональный орган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посредством Единого портала</w:t>
      </w:r>
      <w:r>
        <w:rPr>
          <w:rFonts w:ascii="PT Astra Serif" w:hAnsi="PT Astra Serif"/>
          <w:sz w:val="28"/>
        </w:rPr>
        <w:t xml:space="preserve"> (при наличии технической возможности)</w:t>
      </w:r>
      <w:r>
        <w:rPr>
          <w:rFonts w:ascii="PT Astra Serif" w:hAnsi="PT Astra Serif"/>
          <w:sz w:val="28"/>
        </w:rPr>
        <w:t>.</w:t>
      </w:r>
    </w:p>
    <w:p w14:paraId="77000000">
      <w:pPr>
        <w:widowControl w:val="1"/>
        <w:spacing w:after="0" w:line="240" w:lineRule="auto"/>
        <w:ind w:left="709"/>
        <w:contextualSpacing w:val="1"/>
        <w:jc w:val="both"/>
        <w:rPr>
          <w:rFonts w:ascii="PT Astra Serif" w:hAnsi="PT Astra Serif"/>
          <w:sz w:val="28"/>
        </w:rPr>
      </w:pPr>
    </w:p>
    <w:p w14:paraId="78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Срок предоставления Услуги</w:t>
      </w:r>
    </w:p>
    <w:p w14:paraId="79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sz w:val="28"/>
        </w:rPr>
      </w:pPr>
    </w:p>
    <w:p w14:paraId="7A000000">
      <w:pPr>
        <w:widowControl w:val="1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Максимальный срок предоставления Услуги составляет </w:t>
      </w:r>
      <w:r>
        <w:rPr>
          <w:rFonts w:ascii="PT Astra Serif" w:hAnsi="PT Astra Serif"/>
          <w:sz w:val="28"/>
        </w:rPr>
        <w:t>15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рабочих</w:t>
      </w:r>
      <w:r>
        <w:rPr>
          <w:rFonts w:ascii="PT Astra Serif" w:hAnsi="PT Astra Serif"/>
          <w:sz w:val="28"/>
        </w:rPr>
        <w:t xml:space="preserve"> дней с даты регистрации запроса о предоставлении Услуги (далее – запрос) и документов, необходимых для предоставления Услуги. </w:t>
      </w:r>
    </w:p>
    <w:p w14:paraId="7B000000">
      <w:pPr>
        <w:keepNext w:val="1"/>
        <w:widowControl w:val="1"/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7C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при предоставлении Услуги, и способы ее взимания</w:t>
      </w:r>
    </w:p>
    <w:p w14:paraId="7D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7E000000">
      <w:pPr>
        <w:widowControl w:val="1"/>
        <w:numPr>
          <w:ilvl w:val="0"/>
          <w:numId w:val="1"/>
        </w:numPr>
        <w:tabs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rFonts w:ascii="PT Astra Serif" w:hAnsi="PT Astra Serif"/>
          <w:sz w:val="28"/>
        </w:rPr>
        <w:t>.</w:t>
      </w:r>
    </w:p>
    <w:p w14:paraId="7F000000">
      <w:pPr>
        <w:keepNext w:val="1"/>
        <w:keepLines w:val="1"/>
        <w:widowControl w:val="1"/>
        <w:spacing w:after="0" w:line="240" w:lineRule="auto"/>
        <w:ind/>
        <w:jc w:val="center"/>
        <w:outlineLvl w:val="1"/>
        <w:rPr>
          <w:rFonts w:ascii="PT Astra Serif" w:hAnsi="PT Astra Serif"/>
          <w:b w:val="1"/>
          <w:sz w:val="28"/>
        </w:rPr>
      </w:pPr>
    </w:p>
    <w:p w14:paraId="80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Максимальный срок ожидания в очереди </w:t>
      </w:r>
    </w:p>
    <w:p w14:paraId="81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 подаче заявителем запроса и при получении </w:t>
      </w:r>
    </w:p>
    <w:p w14:paraId="82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результата предоставления Услуги</w:t>
      </w:r>
    </w:p>
    <w:p w14:paraId="83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sz w:val="28"/>
        </w:rPr>
      </w:pPr>
    </w:p>
    <w:p w14:paraId="84000000">
      <w:pPr>
        <w:widowControl w:val="1"/>
        <w:numPr>
          <w:ilvl w:val="0"/>
          <w:numId w:val="1"/>
        </w:numPr>
        <w:tabs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Максимальный срок ожидания в очереди при подаче заявления </w:t>
      </w:r>
      <w:r>
        <w:rPr>
          <w:rFonts w:ascii="PT Astra Serif" w:hAnsi="PT Astra Serif"/>
          <w:sz w:val="28"/>
        </w:rPr>
        <w:t xml:space="preserve">о предоставлении Услуги и при получении результата предоставления Услуги </w:t>
      </w:r>
      <w:r>
        <w:rPr>
          <w:rFonts w:ascii="PT Astra Serif" w:hAnsi="PT Astra Serif"/>
          <w:sz w:val="28"/>
        </w:rPr>
        <w:t>составляет 15 минут</w:t>
      </w:r>
      <w:r>
        <w:rPr>
          <w:rFonts w:ascii="PT Astra Serif" w:hAnsi="PT Astra Serif"/>
          <w:sz w:val="28"/>
        </w:rPr>
        <w:t>.</w:t>
      </w:r>
    </w:p>
    <w:p w14:paraId="85000000">
      <w:pPr>
        <w:widowControl w:val="1"/>
        <w:tabs>
          <w:tab w:leader="none" w:pos="1276" w:val="left"/>
        </w:tabs>
        <w:spacing w:after="0" w:line="240" w:lineRule="auto"/>
        <w:ind/>
        <w:contextualSpacing w:val="1"/>
        <w:jc w:val="center"/>
        <w:rPr>
          <w:rFonts w:ascii="PT Astra Serif" w:hAnsi="PT Astra Serif"/>
          <w:sz w:val="28"/>
        </w:rPr>
      </w:pPr>
    </w:p>
    <w:p w14:paraId="86000000">
      <w:pPr>
        <w:widowControl w:val="1"/>
        <w:tabs>
          <w:tab w:leader="none" w:pos="1276" w:val="left"/>
        </w:tabs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Срок регистрации заявления</w:t>
      </w:r>
    </w:p>
    <w:p w14:paraId="87000000">
      <w:pPr>
        <w:widowControl w:val="1"/>
        <w:tabs>
          <w:tab w:leader="none" w:pos="1276" w:val="left"/>
        </w:tabs>
        <w:spacing w:after="0" w:line="240" w:lineRule="auto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88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69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 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 рабочи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день</w:t>
      </w:r>
      <w:r>
        <w:rPr>
          <w:rFonts w:ascii="PT Astra Serif" w:hAnsi="PT Astra Serif"/>
          <w:sz w:val="28"/>
        </w:rPr>
        <w:t xml:space="preserve"> независимо от способа подачи заявления.</w:t>
      </w:r>
    </w:p>
    <w:p w14:paraId="89000000">
      <w:pPr>
        <w:keepNext w:val="1"/>
        <w:keepLines w:val="1"/>
        <w:widowControl w:val="1"/>
        <w:spacing w:after="0" w:line="240" w:lineRule="auto"/>
        <w:ind/>
        <w:jc w:val="center"/>
        <w:outlineLvl w:val="1"/>
        <w:rPr>
          <w:rFonts w:ascii="PT Astra Serif" w:hAnsi="PT Astra Serif"/>
          <w:b w:val="1"/>
          <w:sz w:val="28"/>
        </w:rPr>
      </w:pPr>
    </w:p>
    <w:p w14:paraId="8A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Требования к помещениям, в которых предоставляется Услуга</w:t>
      </w:r>
    </w:p>
    <w:p w14:paraId="8B000000">
      <w:pPr>
        <w:keepNext w:val="1"/>
        <w:keepLines w:val="1"/>
        <w:widowControl w:val="1"/>
        <w:spacing w:after="0" w:line="240" w:lineRule="auto"/>
        <w:ind/>
        <w:contextualSpacing w:val="1"/>
        <w:jc w:val="center"/>
        <w:outlineLvl w:val="1"/>
        <w:rPr>
          <w:rFonts w:ascii="PT Astra Serif" w:hAnsi="PT Astra Serif"/>
          <w:sz w:val="28"/>
        </w:rPr>
      </w:pPr>
    </w:p>
    <w:p w14:paraId="8C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sz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rFonts w:ascii="PT Astra Serif" w:hAnsi="PT Astra Serif"/>
          <w:color w:val="000000"/>
          <w:sz w:val="28"/>
        </w:rPr>
        <w:t>функционального органа</w:t>
      </w:r>
      <w:r>
        <w:rPr>
          <w:rFonts w:ascii="PT Astra Serif" w:hAnsi="PT Astra Serif"/>
          <w:color w:val="000000"/>
          <w:sz w:val="28"/>
        </w:rPr>
        <w:t xml:space="preserve"> в </w:t>
      </w:r>
      <w:r>
        <w:rPr>
          <w:rFonts w:ascii="PT Astra Serif" w:hAnsi="PT Astra Serif"/>
          <w:sz w:val="28"/>
        </w:rPr>
        <w:t>сети «Интернет», а также на Едином.</w:t>
      </w:r>
    </w:p>
    <w:p w14:paraId="8D000000">
      <w:pPr>
        <w:widowControl w:val="1"/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Показатели доступности и качества Услуги</w:t>
      </w:r>
    </w:p>
    <w:p w14:paraId="8E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16"/>
        </w:rPr>
      </w:pPr>
    </w:p>
    <w:p w14:paraId="8F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t>Перечень показателей качества и доступности Услуги размещен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на официальном сайте </w:t>
      </w:r>
      <w:r>
        <w:rPr>
          <w:rFonts w:ascii="PT Astra Serif" w:hAnsi="PT Astra Serif"/>
          <w:color w:val="000000"/>
          <w:sz w:val="28"/>
        </w:rPr>
        <w:t>функционального органа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в сети «Интернет», на Едином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портале</w:t>
      </w:r>
      <w:r>
        <w:rPr>
          <w:rFonts w:ascii="PT Astra Serif" w:hAnsi="PT Astra Serif"/>
          <w:sz w:val="28"/>
        </w:rPr>
        <w:t>.</w:t>
      </w:r>
    </w:p>
    <w:p w14:paraId="90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16"/>
        </w:rPr>
      </w:pPr>
    </w:p>
    <w:p w14:paraId="91000000">
      <w:pPr>
        <w:pStyle w:val="Style_4"/>
        <w:widowControl w:val="1"/>
        <w:ind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Иные требования к предоставлению Услуги</w:t>
      </w:r>
    </w:p>
    <w:p w14:paraId="92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16"/>
        </w:rPr>
      </w:pPr>
    </w:p>
    <w:p w14:paraId="93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94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16"/>
        </w:rPr>
      </w:pPr>
    </w:p>
    <w:p w14:paraId="95000000">
      <w:pPr>
        <w:keepNext w:val="1"/>
        <w:keepLines w:val="1"/>
        <w:widowControl w:val="1"/>
        <w:spacing w:after="0" w:line="240" w:lineRule="auto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96000000">
      <w:pPr>
        <w:keepNext w:val="1"/>
        <w:keepLines w:val="1"/>
        <w:widowControl w:val="1"/>
        <w:spacing w:after="0" w:line="240" w:lineRule="auto"/>
        <w:ind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</w:t>
      </w:r>
    </w:p>
    <w:p w14:paraId="97000000">
      <w:pPr>
        <w:keepNext w:val="1"/>
        <w:keepLines w:val="1"/>
        <w:widowControl w:val="1"/>
        <w:spacing w:after="0" w:line="240" w:lineRule="auto"/>
        <w:ind/>
        <w:jc w:val="center"/>
        <w:outlineLvl w:val="1"/>
        <w:rPr>
          <w:rFonts w:ascii="PT Astra Serif" w:hAnsi="PT Astra Serif"/>
          <w:b w:val="1"/>
          <w:sz w:val="28"/>
        </w:rPr>
      </w:pPr>
    </w:p>
    <w:p w14:paraId="98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самостоятельно, приведены в Приложении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к Административному регламенту.</w:t>
      </w:r>
    </w:p>
    <w:p w14:paraId="99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заявления и документов для предоставления Услуги приведен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в приложени</w:t>
      </w:r>
      <w:r>
        <w:rPr>
          <w:rFonts w:ascii="PT Astra Serif" w:hAnsi="PT Astra Serif"/>
          <w:sz w:val="28"/>
        </w:rPr>
        <w:t>ях</w:t>
      </w:r>
      <w:r>
        <w:rPr>
          <w:rFonts w:ascii="PT Astra Serif" w:hAnsi="PT Astra Serif"/>
          <w:sz w:val="28"/>
        </w:rPr>
        <w:t xml:space="preserve"> 4</w:t>
      </w:r>
      <w:r>
        <w:rPr>
          <w:rFonts w:ascii="PT Astra Serif" w:hAnsi="PT Astra Serif"/>
          <w:sz w:val="28"/>
        </w:rPr>
        <w:t>-7</w:t>
      </w:r>
      <w:r>
        <w:rPr>
          <w:rFonts w:ascii="PT Astra Serif" w:hAnsi="PT Astra Serif"/>
          <w:sz w:val="28"/>
        </w:rPr>
        <w:t xml:space="preserve"> к Административному регламенту</w:t>
      </w:r>
      <w:r>
        <w:rPr>
          <w:rFonts w:ascii="PT Astra Serif" w:hAnsi="PT Astra Serif"/>
          <w:sz w:val="28"/>
        </w:rPr>
        <w:t>.</w:t>
      </w:r>
    </w:p>
    <w:p w14:paraId="9A000000">
      <w:pPr>
        <w:widowControl w:val="1"/>
        <w:tabs>
          <w:tab w:leader="none" w:pos="1276" w:val="left"/>
        </w:tabs>
        <w:spacing w:after="0" w:line="240" w:lineRule="auto"/>
        <w:ind w:left="709"/>
        <w:contextualSpacing w:val="1"/>
        <w:jc w:val="both"/>
        <w:rPr>
          <w:rFonts w:ascii="PT Astra Serif" w:hAnsi="PT Astra Serif"/>
          <w:sz w:val="28"/>
        </w:rPr>
      </w:pPr>
    </w:p>
    <w:p w14:paraId="9B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 для отказа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в приеме </w:t>
      </w:r>
      <w:r>
        <w:rPr>
          <w:rFonts w:ascii="PT Astra Serif" w:hAnsi="PT Astra Serif"/>
          <w:b w:val="1"/>
          <w:sz w:val="28"/>
        </w:rPr>
        <w:t>запроса о предоставлении Услуги</w:t>
      </w:r>
      <w:r>
        <w:rPr>
          <w:rFonts w:ascii="PT Astra Serif" w:hAnsi="PT Astra Serif"/>
          <w:b w:val="1"/>
          <w:sz w:val="28"/>
        </w:rPr>
        <w:t xml:space="preserve"> и документов, </w:t>
      </w:r>
    </w:p>
    <w:p w14:paraId="9C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для предоставления Услуги</w:t>
      </w:r>
      <w:r>
        <w:rPr>
          <w:rFonts w:ascii="PT Astra Serif" w:hAnsi="PT Astra Serif"/>
          <w:b w:val="1"/>
          <w:sz w:val="28"/>
        </w:rPr>
        <w:t>, и и</w:t>
      </w:r>
      <w:r>
        <w:rPr>
          <w:rFonts w:ascii="PT Astra Serif" w:hAnsi="PT Astra Serif"/>
          <w:b w:val="1"/>
          <w:sz w:val="28"/>
        </w:rPr>
        <w:t xml:space="preserve">счерпывающий </w:t>
      </w:r>
    </w:p>
    <w:p w14:paraId="9D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</w:t>
      </w:r>
      <w:r>
        <w:rPr>
          <w:rFonts w:ascii="PT Astra Serif" w:hAnsi="PT Astra Serif"/>
          <w:b w:val="1"/>
          <w:sz w:val="28"/>
        </w:rPr>
        <w:t xml:space="preserve"> оснований для приостановления предоставления Услуги </w:t>
      </w:r>
    </w:p>
    <w:p w14:paraId="9E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или для отказа в предоставлении Услуги</w:t>
      </w:r>
    </w:p>
    <w:p w14:paraId="9F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A0000000">
      <w:pPr>
        <w:widowControl w:val="1"/>
        <w:numPr>
          <w:ilvl w:val="0"/>
          <w:numId w:val="1"/>
        </w:numPr>
        <w:tabs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отказа в приеме заявления и документов законодательством Российской Федерации не предусмотрены</w:t>
      </w:r>
      <w:r>
        <w:rPr>
          <w:rFonts w:ascii="PT Astra Serif" w:hAnsi="PT Astra Serif"/>
          <w:sz w:val="28"/>
        </w:rPr>
        <w:t>.</w:t>
      </w:r>
    </w:p>
    <w:p w14:paraId="A1000000">
      <w:pPr>
        <w:widowControl w:val="1"/>
        <w:numPr>
          <w:ilvl w:val="0"/>
          <w:numId w:val="1"/>
        </w:numPr>
        <w:tabs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A2000000">
      <w:pPr>
        <w:widowControl w:val="1"/>
        <w:numPr>
          <w:ilvl w:val="0"/>
          <w:numId w:val="1"/>
        </w:numPr>
        <w:tabs>
          <w:tab w:leader="none" w:pos="1418" w:val="left"/>
        </w:tabs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отказа в предоставлении Услуги с учетом категории (признаков) заявителя приведены в Приложении 3 к Административному регламенту</w:t>
      </w:r>
      <w:r>
        <w:rPr>
          <w:rFonts w:ascii="PT Astra Serif" w:hAnsi="PT Astra Serif"/>
          <w:sz w:val="28"/>
        </w:rPr>
        <w:t>.</w:t>
      </w:r>
    </w:p>
    <w:p w14:paraId="A3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16"/>
        </w:rPr>
      </w:pPr>
    </w:p>
    <w:p w14:paraId="A4000000">
      <w:pPr>
        <w:widowControl w:val="1"/>
        <w:spacing w:after="0" w:line="240" w:lineRule="auto"/>
        <w:ind w:left="36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3. </w:t>
      </w:r>
      <w:r>
        <w:rPr>
          <w:rFonts w:ascii="PT Astra Serif" w:hAnsi="PT Astra Serif"/>
          <w:b w:val="1"/>
          <w:sz w:val="28"/>
        </w:rPr>
        <w:t>Сос</w:t>
      </w:r>
      <w:r>
        <w:rPr>
          <w:rFonts w:ascii="PT Astra Serif" w:hAnsi="PT Astra Serif"/>
          <w:b w:val="1"/>
          <w:sz w:val="28"/>
        </w:rPr>
        <w:t>тав, последовательность и сроки</w:t>
      </w:r>
    </w:p>
    <w:p w14:paraId="A5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выполнения административных процедур</w:t>
      </w:r>
    </w:p>
    <w:p w14:paraId="A6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16"/>
        </w:rPr>
      </w:pPr>
    </w:p>
    <w:p w14:paraId="A7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Перечень </w:t>
      </w:r>
      <w:r>
        <w:rPr>
          <w:rFonts w:ascii="PT Astra Serif" w:hAnsi="PT Astra Serif"/>
          <w:b w:val="1"/>
          <w:sz w:val="28"/>
        </w:rPr>
        <w:t>осуществляемых</w:t>
      </w:r>
      <w:r>
        <w:rPr>
          <w:rFonts w:ascii="PT Astra Serif" w:hAnsi="PT Astra Serif"/>
          <w:b w:val="1"/>
          <w:sz w:val="28"/>
        </w:rPr>
        <w:t xml:space="preserve"> при предоставлении</w:t>
      </w:r>
    </w:p>
    <w:p w14:paraId="A8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Услуги административных процедур</w:t>
      </w:r>
    </w:p>
    <w:p w14:paraId="A9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AA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Административные процедуры, осуществляемые при предоставлении Услуги:</w:t>
      </w:r>
    </w:p>
    <w:p w14:paraId="AB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профилирование заявителя;</w:t>
      </w:r>
    </w:p>
    <w:p w14:paraId="AC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прием заявления и документов и (или) информации, необходимых для предоставления Услуги; </w:t>
      </w:r>
    </w:p>
    <w:p w14:paraId="AD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принятие решения о предоставлении (об отказе в предоставлении) Услуги;</w:t>
      </w:r>
    </w:p>
    <w:p w14:paraId="AE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г) предоставление результата Услуги. </w:t>
      </w:r>
    </w:p>
    <w:p w14:paraId="AF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Административным регламентом не предусмотрены административные процедуры: межведомственное информационное взаимодействие, приостановление предоставления Услуги, поскольку они не предусмотрены законодательством Российской Федерации.</w:t>
      </w:r>
    </w:p>
    <w:p w14:paraId="B0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p w14:paraId="B1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B2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B3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Профилирование заявителя, заключающееся в анкетировании заявителя в целях определения категории (признаков) заявителя, осуществляется: </w:t>
      </w:r>
    </w:p>
    <w:p w14:paraId="B4000000">
      <w:pPr>
        <w:pStyle w:val="Style_4"/>
        <w:widowControl w:val="1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на Едином портале (при наличии технической возможности);</w:t>
      </w:r>
    </w:p>
    <w:p w14:paraId="B5000000">
      <w:pPr>
        <w:pStyle w:val="Style_4"/>
        <w:widowControl w:val="1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при личном обращении в </w:t>
      </w:r>
      <w:r>
        <w:rPr>
          <w:rFonts w:ascii="PT Astra Serif" w:hAnsi="PT Astra Serif"/>
          <w:sz w:val="28"/>
        </w:rPr>
        <w:t>функциональный орган</w:t>
      </w:r>
      <w:r>
        <w:rPr>
          <w:rFonts w:ascii="PT Astra Serif" w:hAnsi="PT Astra Serif"/>
          <w:sz w:val="28"/>
        </w:rPr>
        <w:t>.</w:t>
      </w:r>
    </w:p>
    <w:p w14:paraId="B6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Идентификаторы категорий (признаков) заявителей приведены в Приложении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 к Административному регламенту.</w:t>
      </w:r>
    </w:p>
    <w:p w14:paraId="B7000000">
      <w:pPr>
        <w:widowControl w:val="1"/>
        <w:spacing w:after="0" w:line="240" w:lineRule="auto"/>
        <w:ind w:firstLine="709"/>
        <w:jc w:val="center"/>
        <w:outlineLvl w:val="2"/>
        <w:rPr>
          <w:rFonts w:ascii="PT Astra Serif" w:hAnsi="PT Astra Serif"/>
          <w:b w:val="1"/>
          <w:sz w:val="28"/>
        </w:rPr>
      </w:pPr>
    </w:p>
    <w:p w14:paraId="B8000000">
      <w:pPr>
        <w:widowControl w:val="1"/>
        <w:spacing w:after="0" w:line="240" w:lineRule="auto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запроса и документов, необходимых </w:t>
      </w:r>
    </w:p>
    <w:p w14:paraId="B9000000">
      <w:pPr>
        <w:widowControl w:val="1"/>
        <w:spacing w:after="0" w:line="240" w:lineRule="auto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предоставления Услуги</w:t>
      </w:r>
    </w:p>
    <w:p w14:paraId="BA000000">
      <w:pPr>
        <w:widowControl w:val="1"/>
        <w:spacing w:after="0" w:line="240" w:lineRule="auto"/>
        <w:ind/>
        <w:jc w:val="center"/>
        <w:outlineLvl w:val="2"/>
        <w:rPr>
          <w:rFonts w:ascii="PT Astra Serif" w:hAnsi="PT Astra Serif"/>
          <w:b w:val="1"/>
          <w:sz w:val="28"/>
        </w:rPr>
      </w:pPr>
    </w:p>
    <w:p w14:paraId="BB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Основанием для начала административной процедуры является обращение заявителя в Администрацию, Единый портал (при наличии технической возможности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BC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 определен </w:t>
      </w:r>
      <w:r>
        <w:rPr>
          <w:rFonts w:ascii="PT Astra Serif" w:hAnsi="PT Astra Serif"/>
          <w:sz w:val="28"/>
        </w:rPr>
        <w:t xml:space="preserve">пунктами </w:t>
      </w:r>
      <w:r>
        <w:rPr>
          <w:rFonts w:ascii="PT Astra Serif" w:hAnsi="PT Astra Serif"/>
          <w:sz w:val="28"/>
        </w:rPr>
        <w:t>16-17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14:paraId="BD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14:paraId="BE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посредством Единого портала (при наличии технической возможности)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BF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 в Администрации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документ, удостоверяющий личность гражданина (оригинал).</w:t>
      </w:r>
    </w:p>
    <w:p w14:paraId="C0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предусматривает возможность приема заявления и документов и (или), необходимых для предоставления Услуги, по выбору заявителя, независимо от его места жительства или места пребывания (для физических лиц)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либо места нахождения (для юридических лиц).</w:t>
      </w:r>
    </w:p>
    <w:p w14:paraId="C1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Срок регистрации заявления и документов, необходимых для предоставления Услуги, составляет 1 рабочий день со дня подачи заявления и документов, необходимых для предоставления Услуги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в Администрацию, через Единый портал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 наличии технической возможности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C2000000">
      <w:pPr>
        <w:pStyle w:val="Style_4"/>
        <w:widowControl w:val="1"/>
        <w:ind w:left="709"/>
        <w:jc w:val="center"/>
        <w:rPr>
          <w:rFonts w:ascii="PT Astra Serif" w:hAnsi="PT Astra Serif"/>
          <w:sz w:val="28"/>
        </w:rPr>
      </w:pPr>
    </w:p>
    <w:p w14:paraId="C3000000">
      <w:pPr>
        <w:pStyle w:val="Style_4"/>
        <w:widowControl w:val="1"/>
        <w:ind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Принятие решения о предоставлении</w:t>
      </w:r>
    </w:p>
    <w:p w14:paraId="C4000000">
      <w:pPr>
        <w:pStyle w:val="Style_4"/>
        <w:widowControl w:val="1"/>
        <w:ind w:lef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(об отказе в предоставлении) Услуги</w:t>
      </w:r>
    </w:p>
    <w:p w14:paraId="C5000000">
      <w:pPr>
        <w:pStyle w:val="Style_4"/>
        <w:widowControl w:val="1"/>
        <w:ind w:left="709"/>
        <w:rPr>
          <w:rFonts w:ascii="PT Astra Serif" w:hAnsi="PT Astra Serif"/>
          <w:b w:val="1"/>
          <w:sz w:val="28"/>
        </w:rPr>
      </w:pPr>
    </w:p>
    <w:p w14:paraId="C6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Основания для отказа в предоставлении Услуги приведены в  Приложении 3 к Административному регламенту.</w:t>
      </w:r>
    </w:p>
    <w:p w14:paraId="C7000000">
      <w:pPr>
        <w:pStyle w:val="Style_4"/>
        <w:widowControl w:val="1"/>
        <w:numPr>
          <w:ilvl w:val="0"/>
          <w:numId w:val="1"/>
        </w:numPr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Принятие решения о предоставлении Услуги осуществляется в срок, не превышающий 1</w:t>
      </w:r>
      <w:r>
        <w:rPr>
          <w:rFonts w:ascii="PT Astra Serif" w:hAnsi="PT Astra Serif"/>
          <w:sz w:val="28"/>
        </w:rPr>
        <w:t>3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 рабочих дней со дня получения всех сведений, необходимых для принятия решения.</w:t>
      </w:r>
    </w:p>
    <w:p w14:paraId="C8000000">
      <w:pPr>
        <w:pStyle w:val="Style_4"/>
        <w:widowControl w:val="1"/>
        <w:ind w:left="0"/>
        <w:jc w:val="center"/>
        <w:rPr>
          <w:rFonts w:ascii="PT Astra Serif" w:hAnsi="PT Astra Serif"/>
          <w:sz w:val="28"/>
        </w:rPr>
      </w:pPr>
    </w:p>
    <w:p w14:paraId="C9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Предоставление результата Услуги </w:t>
      </w:r>
    </w:p>
    <w:p w14:paraId="CA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CB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Способы получения результата предоставления Услуги:</w:t>
      </w:r>
    </w:p>
    <w:p w14:paraId="CC000000">
      <w:pPr>
        <w:widowControl w:val="1"/>
        <w:tabs>
          <w:tab w:leader="none" w:pos="1588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</w:t>
      </w:r>
      <w:r>
        <w:rPr>
          <w:rFonts w:ascii="PT Astra Serif" w:hAnsi="PT Astra Serif"/>
          <w:sz w:val="28"/>
        </w:rPr>
        <w:t xml:space="preserve"> при личном обращении в </w:t>
      </w:r>
      <w:r>
        <w:rPr>
          <w:rFonts w:ascii="PT Astra Serif" w:hAnsi="PT Astra Serif"/>
          <w:sz w:val="28"/>
        </w:rPr>
        <w:t>функциональный орган</w:t>
      </w:r>
      <w:r>
        <w:rPr>
          <w:rFonts w:ascii="PT Astra Serif" w:hAnsi="PT Astra Serif"/>
          <w:sz w:val="28"/>
        </w:rPr>
        <w:t xml:space="preserve"> – в виде документа на бумажном носителе;</w:t>
      </w:r>
    </w:p>
    <w:p w14:paraId="CD000000">
      <w:pPr>
        <w:widowControl w:val="1"/>
        <w:tabs>
          <w:tab w:leader="none" w:pos="1588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sz w:val="28"/>
        </w:rPr>
        <w:t> в личном кабинете на Едином портале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 наличии технической возможности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CE000000">
      <w:pPr>
        <w:widowControl w:val="1"/>
        <w:tabs>
          <w:tab w:leader="none" w:pos="1588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посредством </w:t>
      </w:r>
      <w:r>
        <w:rPr>
          <w:rFonts w:ascii="PT Astra Serif" w:hAnsi="PT Astra Serif"/>
          <w:sz w:val="28"/>
        </w:rPr>
        <w:t>почтовой связи – в виде документов на бумажном носителе;</w:t>
      </w:r>
    </w:p>
    <w:p w14:paraId="CF000000">
      <w:pPr>
        <w:widowControl w:val="1"/>
        <w:tabs>
          <w:tab w:leader="none" w:pos="1588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 посредством электронной почты</w:t>
      </w:r>
      <w:r>
        <w:rPr>
          <w:rFonts w:ascii="PT Astra Serif" w:hAnsi="PT Astra Serif"/>
          <w:sz w:val="28"/>
        </w:rPr>
        <w:t xml:space="preserve"> – в форме электронного документа.</w:t>
      </w:r>
    </w:p>
    <w:p w14:paraId="D0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Предоставление результата Услуги осуществляется в срок, не превышающий 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 рабочих дней со дня принятия решения о предоставлении Услуги.</w:t>
      </w:r>
    </w:p>
    <w:p w14:paraId="D1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либо места нахождения (для юридических лиц).</w:t>
      </w:r>
    </w:p>
    <w:p w14:paraId="D2000000">
      <w:pPr>
        <w:pStyle w:val="Style_4"/>
        <w:widowControl w:val="1"/>
        <w:ind w:left="709"/>
        <w:jc w:val="center"/>
        <w:rPr>
          <w:rFonts w:ascii="PT Astra Serif" w:hAnsi="PT Astra Serif"/>
          <w:sz w:val="28"/>
        </w:rPr>
      </w:pPr>
    </w:p>
    <w:p w14:paraId="D3000000">
      <w:pPr>
        <w:pStyle w:val="Style_4"/>
        <w:widowControl w:val="1"/>
        <w:ind w:left="709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4. Предоставление Услуги в упреждающем (</w:t>
      </w:r>
      <w:r>
        <w:rPr>
          <w:rFonts w:ascii="PT Astra Serif" w:hAnsi="PT Astra Serif"/>
          <w:b w:val="1"/>
          <w:sz w:val="28"/>
        </w:rPr>
        <w:t>проактивном</w:t>
      </w:r>
      <w:r>
        <w:rPr>
          <w:rFonts w:ascii="PT Astra Serif" w:hAnsi="PT Astra Serif"/>
          <w:b w:val="1"/>
          <w:sz w:val="28"/>
        </w:rPr>
        <w:t>) режиме</w:t>
      </w:r>
    </w:p>
    <w:p w14:paraId="D4000000">
      <w:pPr>
        <w:pStyle w:val="Style_4"/>
        <w:widowControl w:val="1"/>
        <w:ind w:left="709"/>
        <w:jc w:val="center"/>
        <w:rPr>
          <w:rFonts w:ascii="PT Astra Serif" w:hAnsi="PT Astra Serif"/>
          <w:sz w:val="28"/>
        </w:rPr>
      </w:pPr>
    </w:p>
    <w:p w14:paraId="D5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упреждающем (</w:t>
      </w:r>
      <w:r>
        <w:rPr>
          <w:rFonts w:ascii="PT Astra Serif" w:hAnsi="PT Astra Serif"/>
          <w:sz w:val="28"/>
        </w:rPr>
        <w:t>проактивном</w:t>
      </w:r>
      <w:r>
        <w:rPr>
          <w:rFonts w:ascii="PT Astra Serif" w:hAnsi="PT Astra Serif"/>
          <w:sz w:val="28"/>
        </w:rPr>
        <w:t>) режиме предоставление Услуги не предусмотрено.</w:t>
      </w:r>
    </w:p>
    <w:p w14:paraId="D6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D7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5</w:t>
      </w:r>
      <w:r>
        <w:rPr>
          <w:rFonts w:ascii="PT Astra Serif" w:hAnsi="PT Astra Serif"/>
          <w:b w:val="1"/>
          <w:sz w:val="28"/>
        </w:rPr>
        <w:t>. Способы информирования заявителя об изменении статуса рассмотрения запроса о предоставлении Услуги</w:t>
      </w:r>
    </w:p>
    <w:p w14:paraId="D8000000">
      <w:pPr>
        <w:keepNext w:val="1"/>
        <w:keepLines w:val="1"/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D9000000">
      <w:pPr>
        <w:pStyle w:val="Style_4"/>
        <w:widowControl w:val="1"/>
        <w:numPr>
          <w:ilvl w:val="0"/>
          <w:numId w:val="1"/>
        </w:numPr>
        <w:tabs>
          <w:tab w:leader="none" w:pos="1418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способов информирования заявителя об изменении статуса рассмотрения запроса о предоставлении Услуги:</w:t>
      </w:r>
    </w:p>
    <w:p w14:paraId="DA000000">
      <w:pPr>
        <w:widowControl w:val="1"/>
        <w:tabs>
          <w:tab w:leader="none" w:pos="1588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 личном обращении в муниципальный архив;</w:t>
      </w:r>
    </w:p>
    <w:p w14:paraId="DB000000">
      <w:pPr>
        <w:widowControl w:val="1"/>
        <w:tabs>
          <w:tab w:leader="none" w:pos="1588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посредством почтовой связи;</w:t>
      </w:r>
    </w:p>
    <w:p w14:paraId="DC000000">
      <w:pPr>
        <w:widowControl w:val="1"/>
        <w:tabs>
          <w:tab w:leader="none" w:pos="1588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по электронной почте;</w:t>
      </w:r>
    </w:p>
    <w:p w14:paraId="DD000000">
      <w:pPr>
        <w:widowControl w:val="1"/>
        <w:tabs>
          <w:tab w:leader="none" w:pos="1588" w:val="left"/>
        </w:tabs>
        <w:spacing w:after="0" w:line="240" w:lineRule="auto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 посредством Единого портала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(при наличии технической возможности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DE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DF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E0000000">
      <w:pPr>
        <w:widowControl w:val="1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</w:t>
      </w:r>
    </w:p>
    <w:p w14:paraId="E1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E200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E3000000">
      <w:pPr>
        <w:sectPr>
          <w:headerReference r:id="rId10" w:type="default"/>
          <w:pgSz w:h="16838" w:orient="portrait" w:w="11906"/>
          <w:pgMar w:bottom="1134" w:footer="708" w:gutter="0" w:header="708" w:left="1701" w:right="850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3"/>
      </w:tblGrid>
      <w:tr>
        <w:tc>
          <w:tcPr>
            <w:tcW w:type="dxa" w:w="4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1</w:t>
            </w:r>
          </w:p>
          <w:p w14:paraId="E500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14:paraId="E600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«</w:t>
            </w:r>
            <w:r>
              <w:rPr>
                <w:rFonts w:ascii="PT Astra Serif" w:hAnsi="PT Astra Serif"/>
                <w:spacing w:val="-2"/>
              </w:rPr>
              <w:t xml:space="preserve">Предоставление информации об организации общедоступного бесплатного дошкольного, начального общего, основного общего, </w:t>
            </w:r>
          </w:p>
          <w:p w14:paraId="E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2"/>
              </w:rPr>
              <w:t>среднего общего образования, а также дополнительного образования в муниципальных образовательных организациях</w:t>
            </w:r>
            <w:r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14:paraId="E800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E9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EA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Идентификаторы категорий (признаков) заявителей</w:t>
      </w:r>
    </w:p>
    <w:p w14:paraId="EB000000">
      <w:pPr>
        <w:widowControl w:val="1"/>
        <w:spacing w:after="0" w:line="240" w:lineRule="auto"/>
        <w:ind w:firstLine="709"/>
        <w:jc w:val="right"/>
        <w:rPr>
          <w:rFonts w:ascii="PT Astra Serif" w:hAnsi="PT Astra Serif"/>
          <w:sz w:val="24"/>
        </w:rPr>
      </w:pPr>
    </w:p>
    <w:tbl>
      <w:tblPr>
        <w:tblStyle w:val="Style_2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544"/>
        <w:gridCol w:w="6662"/>
        <w:gridCol w:w="2416"/>
      </w:tblGrid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№ </w:t>
            </w:r>
          </w:p>
          <w:p w14:paraId="ED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п</w:t>
            </w:r>
            <w:r>
              <w:rPr>
                <w:rFonts w:ascii="PT Astra Serif" w:hAnsi="PT Astra Serif"/>
                <w:b w:val="1"/>
                <w:sz w:val="24"/>
              </w:rPr>
              <w:t>/п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Значения признака заявителя 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Идентификаторы категорий (признаков)  </w:t>
            </w:r>
          </w:p>
        </w:tc>
      </w:tr>
      <w:tr>
        <w:trPr>
          <w:trHeight w:hRule="atLeast" w:val="340"/>
        </w:trPr>
        <w:tc>
          <w:tcPr>
            <w:tcW w:type="dxa" w:w="962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Результат предоставления Услуги: </w:t>
            </w:r>
            <w:r>
              <w:rPr>
                <w:rFonts w:ascii="PT Astra Serif" w:hAnsi="PT Astra Serif"/>
                <w:b w:val="1"/>
                <w:sz w:val="24"/>
              </w:rPr>
              <w:t>информация</w:t>
            </w:r>
          </w:p>
        </w:tc>
      </w:tr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Физическое лицо, обратился лично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</w:p>
        </w:tc>
      </w:tr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Физическое лицо, обратился представитель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</w:t>
            </w:r>
          </w:p>
        </w:tc>
      </w:tr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</w:p>
        </w:tc>
      </w:tr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Юридическое лицо, обратился представитель по доверенности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</w:t>
            </w:r>
          </w:p>
        </w:tc>
      </w:tr>
      <w:tr>
        <w:trPr>
          <w:trHeight w:hRule="atLeast" w:val="340"/>
        </w:trPr>
        <w:tc>
          <w:tcPr>
            <w:tcW w:type="dxa" w:w="962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 xml:space="preserve">Результат предоставления Услуги: </w:t>
            </w:r>
            <w:r>
              <w:rPr>
                <w:rFonts w:ascii="PT Astra Serif" w:hAnsi="PT Astra Serif"/>
                <w:b w:val="1"/>
                <w:sz w:val="24"/>
              </w:rPr>
              <w:t>уведомление</w:t>
            </w:r>
            <w:r>
              <w:rPr>
                <w:rFonts w:ascii="PT Astra Serif" w:hAnsi="PT Astra Serif"/>
                <w:b w:val="1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sz w:val="24"/>
              </w:rPr>
              <w:t>об отказе в предоставлении Услуги</w:t>
            </w:r>
          </w:p>
        </w:tc>
      </w:tr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Физическое лицо, обратился лично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</w:t>
            </w:r>
          </w:p>
        </w:tc>
      </w:tr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Физическое лицо, обратился представитель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</w:t>
            </w:r>
          </w:p>
        </w:tc>
      </w:tr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</w:t>
            </w:r>
          </w:p>
        </w:tc>
      </w:tr>
      <w:tr>
        <w:trPr>
          <w:trHeight w:hRule="atLeast" w:val="34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type="dxa" w:w="66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widowControl w:val="1"/>
              <w:spacing w:after="0" w:line="240" w:lineRule="auto"/>
              <w:ind w:left="57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Юридическое лицо, обратился представитель по доверенности</w:t>
            </w:r>
          </w:p>
        </w:tc>
        <w:tc>
          <w:tcPr>
            <w:tcW w:type="dxa" w:w="2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widowControl w:val="1"/>
              <w:spacing w:after="0" w:line="240" w:lineRule="auto"/>
              <w:ind w:left="57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</w:t>
            </w:r>
          </w:p>
        </w:tc>
      </w:tr>
    </w:tbl>
    <w:p w14:paraId="0A01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0B01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0C01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0D010000">
      <w:pPr>
        <w:sectPr>
          <w:headerReference r:id="rId1" w:type="default"/>
          <w:pgSz w:h="16838" w:orient="portrait" w:w="11906"/>
          <w:pgMar w:bottom="1134" w:footer="708" w:gutter="0" w:header="708" w:left="1701" w:right="850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3"/>
      </w:tblGrid>
      <w:tr>
        <w:tc>
          <w:tcPr>
            <w:tcW w:type="dxa" w:w="4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2</w:t>
            </w:r>
          </w:p>
          <w:p w14:paraId="0F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14:paraId="10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«</w:t>
            </w:r>
            <w:r>
              <w:rPr>
                <w:rFonts w:ascii="PT Astra Serif" w:hAnsi="PT Astra Serif"/>
                <w:spacing w:val="-2"/>
              </w:rPr>
              <w:t xml:space="preserve">Предоставление информации об организации общедоступного бесплатного дошкольного, начального общего, основного общего, </w:t>
            </w:r>
          </w:p>
          <w:p w14:paraId="11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2"/>
              </w:rPr>
              <w:t>среднего общего образования, а также дополнительного образования в муниципальных образовательных организациях</w:t>
            </w:r>
            <w:r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14:paraId="12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13010000">
      <w:pPr>
        <w:widowControl w:val="0"/>
        <w:spacing w:after="0" w:line="240" w:lineRule="auto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14010000">
      <w:pPr>
        <w:widowControl w:val="0"/>
        <w:spacing w:after="0" w:line="240" w:lineRule="auto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15010000">
      <w:pPr>
        <w:widowControl w:val="0"/>
        <w:spacing w:after="0" w:line="240" w:lineRule="auto"/>
        <w:ind/>
        <w:jc w:val="right"/>
        <w:outlineLvl w:val="3"/>
        <w:rPr>
          <w:rFonts w:ascii="PT Astra Serif" w:hAnsi="PT Astra Serif"/>
          <w:color w:val="000000"/>
          <w:sz w:val="16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2"/>
        <w:gridCol w:w="2127"/>
        <w:gridCol w:w="3196"/>
        <w:gridCol w:w="3752"/>
      </w:tblGrid>
      <w:tr>
        <w:trPr>
          <w:trHeight w:hRule="atLeast" w:val="756"/>
          <w:tblHeader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№ 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/п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7010000">
            <w:pPr>
              <w:widowControl w:val="0"/>
              <w:spacing w:after="0" w:line="240" w:lineRule="exact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type="dxa" w:w="3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8010000">
            <w:pPr>
              <w:widowControl w:val="0"/>
              <w:spacing w:after="0" w:line="240" w:lineRule="exact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Перечень документов, необходимых</w:t>
            </w:r>
          </w:p>
          <w:p w14:paraId="19010000">
            <w:pPr>
              <w:widowControl w:val="0"/>
              <w:spacing w:after="0" w:line="240" w:lineRule="exact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для предоставления государственной услуги</w:t>
            </w:r>
          </w:p>
        </w:tc>
        <w:tc>
          <w:tcPr>
            <w:tcW w:type="dxa" w:w="3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A010000">
            <w:pPr>
              <w:widowControl w:val="0"/>
              <w:spacing w:after="0" w:line="240" w:lineRule="exact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Способы подачи документов, требования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к представлению документов</w:t>
            </w:r>
          </w:p>
        </w:tc>
      </w:tr>
      <w:tr>
        <w:trPr>
          <w:trHeight w:hRule="atLeast" w:val="717"/>
        </w:trPr>
        <w:tc>
          <w:tcPr>
            <w:tcW w:type="dxa" w:w="963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>
        <w:trPr>
          <w:trHeight w:hRule="atLeast" w:val="228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C010000">
            <w:pPr>
              <w:keepLines w:val="1"/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D010000">
            <w:pPr>
              <w:keepLines w:val="1"/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А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– </w:t>
            </w:r>
            <w:r>
              <w:rPr>
                <w:rFonts w:ascii="PT Astra Serif" w:hAnsi="PT Astra Serif"/>
                <w:color w:val="000000"/>
                <w:sz w:val="24"/>
              </w:rPr>
              <w:t>Г</w:t>
            </w:r>
          </w:p>
        </w:tc>
        <w:tc>
          <w:tcPr>
            <w:tcW w:type="dxa" w:w="3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заявление</w:t>
            </w:r>
          </w:p>
          <w:p w14:paraId="1F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(приложение № </w:t>
            </w: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 xml:space="preserve"> к настоящему Административному регламенту)</w:t>
            </w:r>
          </w:p>
        </w:tc>
        <w:tc>
          <w:tcPr>
            <w:tcW w:type="dxa" w:w="3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 личном обращении, посредством почтового отправления – оригинал на бумажном носителе;</w:t>
            </w:r>
          </w:p>
          <w:p w14:paraId="21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посредством электронной почты, официального сайта (при наличии) – скан-образ документа;</w:t>
            </w:r>
          </w:p>
          <w:p w14:paraId="22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</w:t>
            </w:r>
            <w:r>
              <w:rPr>
                <w:rFonts w:ascii="PT Astra Serif" w:hAnsi="PT Astra Serif"/>
                <w:sz w:val="24"/>
              </w:rPr>
              <w:t>ом Единого портала</w:t>
            </w:r>
            <w:r>
              <w:rPr>
                <w:rFonts w:ascii="PT Astra Serif" w:hAnsi="PT Astra Serif"/>
                <w:sz w:val="24"/>
              </w:rPr>
              <w:t xml:space="preserve"> - интерактивная форма</w:t>
            </w:r>
          </w:p>
        </w:tc>
      </w:tr>
      <w:tr>
        <w:trPr>
          <w:trHeight w:hRule="atLeast" w:val="34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10000">
            <w:pPr>
              <w:keepLines w:val="1"/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4010000">
            <w:pPr>
              <w:keepLines w:val="1"/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А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– </w:t>
            </w:r>
            <w:r>
              <w:rPr>
                <w:rFonts w:ascii="PT Astra Serif" w:hAnsi="PT Astra Serif"/>
                <w:color w:val="000000"/>
                <w:sz w:val="24"/>
              </w:rPr>
              <w:t>Г</w:t>
            </w:r>
          </w:p>
        </w:tc>
        <w:tc>
          <w:tcPr>
            <w:tcW w:type="dxa" w:w="3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5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Согласие на обработку персональных данных (</w:t>
            </w:r>
            <w:r>
              <w:rPr>
                <w:rFonts w:ascii="PT Astra Serif" w:hAnsi="PT Astra Serif"/>
                <w:sz w:val="24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</w:rPr>
              <w:t>5</w:t>
            </w:r>
            <w:r>
              <w:rPr>
                <w:rFonts w:ascii="PT Astra Serif" w:hAnsi="PT Astra Serif"/>
                <w:sz w:val="24"/>
              </w:rPr>
              <w:t xml:space="preserve"> к настоящему Административному регламенту)</w:t>
            </w:r>
          </w:p>
        </w:tc>
        <w:tc>
          <w:tcPr>
            <w:tcW w:type="dxa" w:w="3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 личном обращении, посредством почтового отправления – оригинал на бумажном носителе;</w:t>
            </w:r>
          </w:p>
          <w:p w14:paraId="27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посредством электронной почты, официального сайта (при наличии) – скан-образ документа;</w:t>
            </w:r>
          </w:p>
          <w:p w14:paraId="28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посредств</w:t>
            </w:r>
            <w:r>
              <w:rPr>
                <w:rFonts w:ascii="PT Astra Serif" w:hAnsi="PT Astra Serif"/>
                <w:sz w:val="24"/>
              </w:rPr>
              <w:t>ом Единого портала</w:t>
            </w:r>
            <w:r>
              <w:rPr>
                <w:rFonts w:ascii="PT Astra Serif" w:hAnsi="PT Astra Serif"/>
                <w:sz w:val="24"/>
              </w:rPr>
              <w:t xml:space="preserve"> - интерактивная форма</w:t>
            </w:r>
          </w:p>
        </w:tc>
      </w:tr>
      <w:tr>
        <w:trPr>
          <w:trHeight w:hRule="atLeast" w:val="1704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10000">
            <w:pPr>
              <w:keepLines w:val="1"/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</w:t>
            </w:r>
            <w:r>
              <w:rPr>
                <w:rFonts w:ascii="PT Astra Serif" w:hAnsi="PT Astra Serif"/>
                <w:color w:val="000000"/>
                <w:sz w:val="24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10000">
            <w:pPr>
              <w:keepLines w:val="1"/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А 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– </w:t>
            </w:r>
            <w:r>
              <w:rPr>
                <w:rFonts w:ascii="PT Astra Serif" w:hAnsi="PT Astra Serif"/>
                <w:color w:val="000000"/>
                <w:sz w:val="24"/>
              </w:rPr>
              <w:t>Г</w:t>
            </w:r>
          </w:p>
        </w:tc>
        <w:tc>
          <w:tcPr>
            <w:tcW w:type="dxa" w:w="3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документ, удостоверяющий личность заявителя, либо личность представителя заявителя</w:t>
            </w:r>
          </w:p>
        </w:tc>
        <w:tc>
          <w:tcPr>
            <w:tcW w:type="dxa" w:w="3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 личном обращении – оригинал документа;</w:t>
            </w:r>
          </w:p>
          <w:p w14:paraId="2D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посредством почтового отправления, посредством электронной почты, </w:t>
            </w:r>
            <w:r>
              <w:rPr>
                <w:rFonts w:ascii="PT Astra Serif" w:hAnsi="PT Astra Serif"/>
                <w:color w:val="000000"/>
                <w:sz w:val="24"/>
              </w:rPr>
              <w:t>официального сайта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п</w:t>
            </w:r>
            <w:r>
              <w:rPr>
                <w:rFonts w:ascii="PT Astra Serif" w:hAnsi="PT Astra Serif"/>
                <w:sz w:val="24"/>
              </w:rPr>
              <w:t>осредством Единого портала</w:t>
            </w:r>
            <w:r>
              <w:rPr>
                <w:rFonts w:ascii="PT Astra Serif" w:hAnsi="PT Astra Serif"/>
                <w:sz w:val="24"/>
              </w:rPr>
              <w:t xml:space="preserve"> - </w:t>
            </w:r>
            <w:r>
              <w:rPr>
                <w:rFonts w:ascii="PT Astra Serif" w:hAnsi="PT Astra Serif"/>
                <w:color w:val="000000"/>
                <w:sz w:val="24"/>
              </w:rPr>
              <w:t>скан-образ документа</w:t>
            </w:r>
          </w:p>
        </w:tc>
      </w:tr>
      <w:tr>
        <w:trPr>
          <w:trHeight w:hRule="atLeast" w:val="340"/>
        </w:trP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10000">
            <w:pPr>
              <w:keepLines w:val="1"/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4</w:t>
            </w:r>
            <w:r>
              <w:rPr>
                <w:rFonts w:ascii="PT Astra Serif" w:hAnsi="PT Astra Serif"/>
                <w:color w:val="000000"/>
                <w:sz w:val="24"/>
              </w:rPr>
              <w:t>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10000">
            <w:pPr>
              <w:keepLines w:val="1"/>
              <w:widowControl w:val="0"/>
              <w:spacing w:after="0" w:line="240" w:lineRule="auto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</w:t>
            </w:r>
            <w:r>
              <w:rPr>
                <w:rFonts w:ascii="PT Astra Serif" w:hAnsi="PT Astra Serif"/>
                <w:color w:val="000000"/>
                <w:sz w:val="24"/>
              </w:rPr>
              <w:t>, Г</w:t>
            </w:r>
          </w:p>
        </w:tc>
        <w:tc>
          <w:tcPr>
            <w:tcW w:type="dxa" w:w="31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type="dxa" w:w="3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при личном обращении – оригинал документа;</w:t>
            </w:r>
          </w:p>
          <w:p w14:paraId="32010000">
            <w:pPr>
              <w:keepLines w:val="1"/>
              <w:widowControl w:val="0"/>
              <w:spacing w:after="0" w:line="240" w:lineRule="auto"/>
              <w:ind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посредством почтового отправления, посредством электро</w:t>
            </w:r>
            <w:r>
              <w:rPr>
                <w:rFonts w:ascii="PT Astra Serif" w:hAnsi="PT Astra Serif"/>
                <w:color w:val="000000"/>
                <w:sz w:val="24"/>
              </w:rPr>
              <w:t>нной почты, официального сайта</w:t>
            </w:r>
            <w:r>
              <w:rPr>
                <w:rFonts w:ascii="PT Astra Serif" w:hAnsi="PT Astra Serif"/>
                <w:color w:val="000000"/>
                <w:sz w:val="24"/>
              </w:rPr>
              <w:t xml:space="preserve">, </w:t>
            </w:r>
            <w:r>
              <w:rPr>
                <w:rFonts w:ascii="PT Astra Serif" w:hAnsi="PT Astra Serif"/>
                <w:sz w:val="24"/>
              </w:rPr>
              <w:t>посредством Единого портала</w:t>
            </w:r>
            <w:r>
              <w:rPr>
                <w:rFonts w:ascii="PT Astra Serif" w:hAnsi="PT Astra Serif"/>
                <w:sz w:val="24"/>
              </w:rPr>
              <w:t xml:space="preserve"> - </w:t>
            </w:r>
            <w:r>
              <w:rPr>
                <w:rFonts w:ascii="PT Astra Serif" w:hAnsi="PT Astra Serif"/>
                <w:color w:val="000000"/>
                <w:sz w:val="24"/>
              </w:rPr>
              <w:t>скан-образ документа</w:t>
            </w:r>
          </w:p>
        </w:tc>
      </w:tr>
    </w:tbl>
    <w:p w14:paraId="33010000">
      <w:pPr>
        <w:sectPr>
          <w:headerReference r:id="rId6" w:type="default"/>
          <w:pgSz w:h="16838" w:orient="portrait" w:w="11906"/>
          <w:pgMar w:bottom="709" w:footer="708" w:gutter="0" w:header="708" w:left="1701" w:right="850" w:top="709"/>
          <w:pgNumType w:start="1"/>
          <w:titlePg/>
        </w:sectPr>
      </w:pPr>
    </w:p>
    <w:p w14:paraId="34010000">
      <w:pPr>
        <w:widowControl w:val="1"/>
        <w:spacing w:after="0" w:line="240" w:lineRule="auto"/>
        <w:ind/>
        <w:rPr>
          <w:rFonts w:ascii="PT Astra Serif" w:hAnsi="PT Astra Serif"/>
          <w:sz w:val="4"/>
        </w:rPr>
      </w:pP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3"/>
      </w:tblGrid>
      <w:tr>
        <w:tc>
          <w:tcPr>
            <w:tcW w:type="dxa" w:w="4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3</w:t>
            </w:r>
          </w:p>
          <w:p w14:paraId="36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14:paraId="37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«</w:t>
            </w:r>
            <w:r>
              <w:rPr>
                <w:rFonts w:ascii="PT Astra Serif" w:hAnsi="PT Astra Serif"/>
                <w:spacing w:val="-2"/>
              </w:rPr>
              <w:t xml:space="preserve">Предоставление информации об организации общедоступного бесплатного дошкольного, начального общего, основного общего, </w:t>
            </w:r>
          </w:p>
          <w:p w14:paraId="38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2"/>
              </w:rPr>
              <w:t>среднего общего образования, а также дополнительного образования в муниципальных образовательных организациях</w:t>
            </w:r>
            <w:r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14:paraId="39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3A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3B010000">
      <w:pPr>
        <w:widowControl w:val="1"/>
        <w:spacing w:after="0" w:line="240" w:lineRule="auto"/>
        <w:ind/>
        <w:jc w:val="center"/>
        <w:outlineLvl w:val="2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</w:t>
      </w:r>
    </w:p>
    <w:p w14:paraId="3C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отказа в предоставлении Услуги</w:t>
      </w:r>
    </w:p>
    <w:p w14:paraId="3D010000">
      <w:pPr>
        <w:widowControl w:val="1"/>
        <w:spacing w:after="0" w:line="240" w:lineRule="auto"/>
        <w:ind/>
        <w:outlineLvl w:val="3"/>
        <w:rPr>
          <w:rFonts w:ascii="PT Astra Serif" w:hAnsi="PT Astra Serif"/>
          <w:sz w:val="20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686"/>
        <w:gridCol w:w="2271"/>
      </w:tblGrid>
      <w:tr>
        <w:trPr>
          <w:trHeight w:hRule="atLeast" w:val="3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4"/>
              </w:rPr>
              <w:t>№</w:t>
            </w:r>
          </w:p>
          <w:p w14:paraId="3F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4"/>
              </w:rPr>
              <w:t>п</w:t>
            </w:r>
            <w:r>
              <w:rPr>
                <w:rFonts w:ascii="PT Astra Serif" w:hAnsi="PT Astra Serif"/>
                <w:b w:val="1"/>
                <w:sz w:val="24"/>
              </w:rPr>
              <w:t>/п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4"/>
              </w:rPr>
              <w:t>Перечень оснований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0"/>
              </w:rPr>
            </w:pPr>
            <w:r>
              <w:rPr>
                <w:rFonts w:ascii="PT Astra Serif" w:hAnsi="PT Astra Serif"/>
                <w:b w:val="1"/>
                <w:sz w:val="24"/>
              </w:rPr>
              <w:t>Идентификатор категорий (признаков) заявителей</w:t>
            </w:r>
          </w:p>
        </w:tc>
      </w:tr>
      <w:tr>
        <w:trPr>
          <w:trHeight w:hRule="atLeast" w:val="3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</w:rPr>
              <w:t>1.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widowControl w:val="1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Запросы заявителей не содержат наименования юридического лица (для гражданина </w:t>
            </w: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 xml:space="preserve"> ФИО), почтового адреса, либо адреса электронной почты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</w:rPr>
              <w:t xml:space="preserve">А </w:t>
            </w: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 xml:space="preserve"> Г</w:t>
            </w:r>
          </w:p>
        </w:tc>
      </w:tr>
      <w:tr>
        <w:trPr>
          <w:trHeight w:hRule="atLeast" w:val="3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widowControl w:val="1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Текст письменного запроса не поддается прочтению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1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А – Г</w:t>
            </w:r>
          </w:p>
        </w:tc>
      </w:tr>
      <w:tr>
        <w:trPr>
          <w:trHeight w:hRule="atLeast" w:val="3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8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widowControl w:val="1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Запрос подан через представителя, чьи полномочия не удостоверены в установленном законом порядке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A01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А – Г</w:t>
            </w:r>
          </w:p>
        </w:tc>
      </w:tr>
      <w:tr>
        <w:trPr>
          <w:trHeight w:hRule="atLeast" w:val="340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B01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  <w:r>
              <w:rPr>
                <w:rFonts w:ascii="PT Astra Serif" w:hAnsi="PT Astra Serif"/>
                <w:sz w:val="24"/>
              </w:rPr>
              <w:t>.</w:t>
            </w:r>
          </w:p>
        </w:tc>
        <w:tc>
          <w:tcPr>
            <w:tcW w:type="dxa" w:w="6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widowControl w:val="1"/>
              <w:spacing w:after="0" w:line="240" w:lineRule="auto"/>
              <w:ind/>
              <w:jc w:val="both"/>
              <w:rPr>
                <w:rFonts w:ascii="PT Astra Serif" w:hAnsi="PT Astra Serif"/>
                <w:strike w:val="1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Отсутствие удостоверяющих документов при личном приеме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D01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А – Г</w:t>
            </w:r>
          </w:p>
        </w:tc>
      </w:tr>
    </w:tbl>
    <w:p w14:paraId="4E01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4F01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50010000">
      <w:pPr>
        <w:widowControl w:val="1"/>
        <w:spacing w:after="0" w:line="240" w:lineRule="auto"/>
        <w:ind/>
        <w:rPr>
          <w:rFonts w:ascii="PT Astra Serif" w:hAnsi="PT Astra Serif"/>
          <w:sz w:val="28"/>
        </w:rPr>
      </w:pPr>
    </w:p>
    <w:p w14:paraId="51010000">
      <w:pPr>
        <w:sectPr>
          <w:headerReference r:id="rId4" w:type="default"/>
          <w:pgSz w:h="16838" w:orient="portrait" w:w="11906"/>
          <w:pgMar w:bottom="1134" w:footer="708" w:gutter="0" w:header="708" w:left="1701" w:right="850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3"/>
      </w:tblGrid>
      <w:tr>
        <w:tc>
          <w:tcPr>
            <w:tcW w:type="dxa" w:w="4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4</w:t>
            </w:r>
          </w:p>
          <w:p w14:paraId="53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14:paraId="54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«</w:t>
            </w:r>
            <w:r>
              <w:rPr>
                <w:rFonts w:ascii="PT Astra Serif" w:hAnsi="PT Astra Serif"/>
                <w:spacing w:val="-2"/>
              </w:rPr>
              <w:t xml:space="preserve">Предоставление информации об организации общедоступного бесплатного дошкольного, начального общего, основного общего, </w:t>
            </w:r>
          </w:p>
          <w:p w14:paraId="55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2"/>
              </w:rPr>
              <w:t>среднего общего образования, а также дополнительного образования в муниципальных образовательных организациях</w:t>
            </w:r>
            <w:r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14:paraId="56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57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Запрос (заявление)</w:t>
      </w:r>
    </w:p>
    <w:p w14:paraId="58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о предоставлении Услуги «</w:t>
      </w:r>
      <w:r>
        <w:rPr>
          <w:rFonts w:ascii="PT Astra Serif" w:hAnsi="PT Astra Serif"/>
          <w:b w:val="1"/>
          <w:color w:val="000000"/>
          <w:sz w:val="24"/>
        </w:rPr>
        <w:t xml:space="preserve"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</w:t>
      </w:r>
    </w:p>
    <w:p w14:paraId="59010000">
      <w:pPr>
        <w:widowControl w:val="1"/>
        <w:spacing w:after="0" w:line="240" w:lineRule="auto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в муниципальных образовательных организациях</w:t>
      </w:r>
      <w:r>
        <w:rPr>
          <w:rFonts w:ascii="PT Astra Serif" w:hAnsi="PT Astra Serif"/>
          <w:b w:val="1"/>
          <w:color w:val="000000"/>
          <w:sz w:val="24"/>
        </w:rPr>
        <w:t>»</w:t>
      </w:r>
    </w:p>
    <w:p w14:paraId="5A010000">
      <w:pPr>
        <w:widowControl w:val="1"/>
        <w:spacing w:after="0" w:line="240" w:lineRule="auto"/>
        <w:ind/>
        <w:jc w:val="center"/>
        <w:rPr>
          <w:rFonts w:ascii="PT Astra Serif" w:hAnsi="PT Astra Serif"/>
          <w:color w:val="000000"/>
          <w:sz w:val="24"/>
        </w:rPr>
      </w:pPr>
    </w:p>
    <w:p w14:paraId="5B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Прошу предоставить в отношении</w:t>
      </w:r>
    </w:p>
    <w:p w14:paraId="5C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Фамилия, имя, отчество:</w:t>
      </w:r>
    </w:p>
    <w:p w14:paraId="5D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______________________________________________________________</w:t>
      </w:r>
      <w:r>
        <w:rPr>
          <w:rFonts w:ascii="PT Astra Serif" w:hAnsi="PT Astra Serif"/>
          <w:color w:val="000000"/>
          <w:sz w:val="24"/>
        </w:rPr>
        <w:t>___________</w:t>
      </w:r>
    </w:p>
    <w:p w14:paraId="5E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Дата рождения (</w:t>
      </w:r>
      <w:r>
        <w:rPr>
          <w:rFonts w:ascii="PT Astra Serif" w:hAnsi="PT Astra Serif"/>
          <w:color w:val="000000"/>
          <w:sz w:val="24"/>
        </w:rPr>
        <w:t>чч.мм</w:t>
      </w:r>
      <w:r>
        <w:rPr>
          <w:rFonts w:ascii="PT Astra Serif" w:hAnsi="PT Astra Serif"/>
          <w:color w:val="000000"/>
          <w:sz w:val="24"/>
        </w:rPr>
        <w:t>.г</w:t>
      </w:r>
      <w:r>
        <w:rPr>
          <w:rFonts w:ascii="PT Astra Serif" w:hAnsi="PT Astra Serif"/>
          <w:color w:val="000000"/>
          <w:sz w:val="24"/>
        </w:rPr>
        <w:t>г</w:t>
      </w:r>
      <w:r>
        <w:rPr>
          <w:rFonts w:ascii="PT Astra Serif" w:hAnsi="PT Astra Serif"/>
          <w:color w:val="000000"/>
          <w:sz w:val="24"/>
        </w:rPr>
        <w:t>.):  ___.____. 20___.</w:t>
      </w:r>
    </w:p>
    <w:p w14:paraId="5F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(Данные лица, подавшего документы на предоставление Услуги</w:t>
      </w:r>
      <w:r>
        <w:rPr>
          <w:rFonts w:ascii="PT Astra Serif" w:hAnsi="PT Astra Serif"/>
          <w:color w:val="000000"/>
          <w:sz w:val="24"/>
        </w:rPr>
        <w:t>,</w:t>
      </w:r>
      <w:r>
        <w:rPr>
          <w:rFonts w:ascii="PT Astra Serif" w:hAnsi="PT Astra Serif"/>
          <w:color w:val="000000"/>
          <w:sz w:val="24"/>
        </w:rPr>
        <w:t xml:space="preserve"> указываются, если заявителем является родитель, законный представитель такого лица)</w:t>
      </w:r>
    </w:p>
    <w:p w14:paraId="60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информацию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</w:p>
    <w:p w14:paraId="61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Фамилия, имя, отчество заявителя: ___________________________________________</w:t>
      </w:r>
    </w:p>
    <w:p w14:paraId="62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Документ, удостоверяющий личность ______________________________________________________________</w:t>
      </w:r>
      <w:r>
        <w:rPr>
          <w:rFonts w:ascii="PT Astra Serif" w:hAnsi="PT Astra Serif"/>
          <w:color w:val="000000"/>
          <w:sz w:val="24"/>
        </w:rPr>
        <w:t>_______________</w:t>
      </w:r>
    </w:p>
    <w:p w14:paraId="63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  <w:r>
        <w:rPr>
          <w:rFonts w:ascii="PT Astra Serif" w:hAnsi="PT Astra Serif"/>
          <w:color w:val="000000"/>
          <w:sz w:val="24"/>
        </w:rPr>
        <w:t>___________</w:t>
      </w:r>
    </w:p>
    <w:p w14:paraId="64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Контактный телефон заявителя:</w:t>
      </w:r>
      <w:r>
        <w:rPr>
          <w:rFonts w:ascii="PT Astra Serif" w:hAnsi="PT Astra Serif"/>
          <w:color w:val="000000"/>
          <w:sz w:val="24"/>
        </w:rPr>
        <w:tab/>
      </w:r>
    </w:p>
    <w:p w14:paraId="65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мобильный ________________; рабочий _________________</w:t>
      </w:r>
      <w:r>
        <w:rPr>
          <w:rFonts w:ascii="PT Astra Serif" w:hAnsi="PT Astra Serif"/>
          <w:color w:val="000000"/>
          <w:sz w:val="24"/>
        </w:rPr>
        <w:t xml:space="preserve"> ;</w:t>
      </w:r>
    </w:p>
    <w:p w14:paraId="66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домашний ________________. Адрес электронной почты ______________@______</w:t>
      </w:r>
    </w:p>
    <w:p w14:paraId="67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Данные личного кабинета заявителя на порталах государственных услуг:</w:t>
      </w:r>
    </w:p>
    <w:p w14:paraId="68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i w:val="1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________________________________________________________________________;</w:t>
      </w:r>
    </w:p>
    <w:p w14:paraId="69010000">
      <w:pPr>
        <w:widowControl w:val="0"/>
        <w:spacing w:after="0" w:line="240" w:lineRule="auto"/>
        <w:ind w:firstLine="540"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i w:val="1"/>
          <w:color w:val="000000"/>
          <w:sz w:val="24"/>
        </w:rPr>
        <w:t>(при наличии)</w:t>
      </w:r>
    </w:p>
    <w:p w14:paraId="6A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</w:p>
    <w:p w14:paraId="6B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6C010000">
      <w:pPr>
        <w:widowControl w:val="0"/>
        <w:numPr>
          <w:ilvl w:val="3"/>
          <w:numId w:val="3"/>
        </w:numPr>
        <w:spacing w:after="0" w:line="240" w:lineRule="auto"/>
        <w:ind w:hanging="1134" w:left="2127"/>
        <w:contextualSpacing w:val="1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____________________________________________________________</w:t>
      </w:r>
    </w:p>
    <w:p w14:paraId="6D010000">
      <w:pPr>
        <w:widowControl w:val="0"/>
        <w:spacing w:after="0" w:line="240" w:lineRule="auto"/>
        <w:ind w:left="2127"/>
        <w:contextualSpacing w:val="1"/>
        <w:jc w:val="both"/>
        <w:rPr>
          <w:rFonts w:ascii="PT Astra Serif" w:hAnsi="PT Astra Serif"/>
          <w:color w:val="000000"/>
          <w:sz w:val="24"/>
        </w:rPr>
      </w:pPr>
    </w:p>
    <w:p w14:paraId="6E010000">
      <w:pPr>
        <w:widowControl w:val="1"/>
        <w:numPr>
          <w:ilvl w:val="3"/>
          <w:numId w:val="3"/>
        </w:numPr>
        <w:spacing w:after="0" w:line="240" w:lineRule="auto"/>
        <w:ind w:hanging="1134" w:left="2127"/>
        <w:contextualSpacing w:val="1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____________________________________________________________</w:t>
      </w:r>
    </w:p>
    <w:p w14:paraId="6F010000">
      <w:pPr>
        <w:widowControl w:val="0"/>
        <w:spacing w:after="0" w:line="240" w:lineRule="auto"/>
        <w:ind w:left="2520"/>
        <w:jc w:val="both"/>
        <w:rPr>
          <w:rFonts w:ascii="PT Astra Serif" w:hAnsi="PT Astra Serif"/>
          <w:color w:val="000000"/>
          <w:sz w:val="24"/>
        </w:rPr>
      </w:pPr>
    </w:p>
    <w:p w14:paraId="70010000">
      <w:pPr>
        <w:widowControl w:val="0"/>
        <w:tabs>
          <w:tab w:leader="none" w:pos="9072" w:val="left"/>
        </w:tabs>
        <w:spacing w:after="0" w:line="240" w:lineRule="auto"/>
        <w:ind w:right="-1"/>
        <w:jc w:val="both"/>
        <w:rPr>
          <w:rFonts w:ascii="PT Astra Serif" w:hAnsi="PT Astra Serif"/>
          <w:color w:val="000000"/>
          <w:sz w:val="24"/>
        </w:rPr>
      </w:pPr>
    </w:p>
    <w:p w14:paraId="71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Дата заполнения запроса                                            Подпись заявителя</w:t>
      </w:r>
    </w:p>
    <w:p w14:paraId="72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</w:p>
    <w:p w14:paraId="73010000">
      <w:pPr>
        <w:widowControl w:val="0"/>
        <w:spacing w:after="0" w:line="240" w:lineRule="auto"/>
        <w:ind w:firstLine="540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«___» __________ 20___ г.                                          _________________</w:t>
      </w:r>
    </w:p>
    <w:p w14:paraId="74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8"/>
        </w:rPr>
      </w:pPr>
    </w:p>
    <w:p w14:paraId="75010000">
      <w:pPr>
        <w:sectPr>
          <w:headerReference r:id="rId2" w:type="default"/>
          <w:pgSz w:h="16838" w:orient="portrait" w:w="11906"/>
          <w:pgMar w:bottom="1134" w:footer="708" w:gutter="0" w:header="708" w:left="1701" w:right="850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3"/>
      </w:tblGrid>
      <w:tr>
        <w:tc>
          <w:tcPr>
            <w:tcW w:type="dxa" w:w="4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5</w:t>
            </w:r>
          </w:p>
          <w:p w14:paraId="77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14:paraId="78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«</w:t>
            </w:r>
            <w:r>
              <w:rPr>
                <w:rFonts w:ascii="PT Astra Serif" w:hAnsi="PT Astra Serif"/>
                <w:spacing w:val="-2"/>
              </w:rPr>
              <w:t xml:space="preserve">Предоставление информации об организации общедоступного бесплатного дошкольного, начального общего, основного общего, </w:t>
            </w:r>
          </w:p>
          <w:p w14:paraId="79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2"/>
              </w:rPr>
              <w:t>среднего общего образования, а также дополнительного образования в муниципальных образовательных организациях</w:t>
            </w:r>
            <w:r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14:paraId="7A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7B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СОГЛАСИЕ</w:t>
      </w:r>
    </w:p>
    <w:p w14:paraId="7C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на обработку персональных данных</w:t>
      </w:r>
    </w:p>
    <w:p w14:paraId="7D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16"/>
        </w:rPr>
      </w:pPr>
    </w:p>
    <w:p w14:paraId="7E010000">
      <w:pPr>
        <w:widowControl w:val="1"/>
        <w:spacing w:after="0" w:line="240" w:lineRule="auto"/>
        <w:ind/>
        <w:jc w:val="both"/>
        <w:rPr>
          <w:rFonts w:ascii="PT Astra Serif" w:hAnsi="PT Astra Serif"/>
          <w:i w:val="1"/>
          <w:sz w:val="24"/>
        </w:rPr>
      </w:pPr>
      <w:r>
        <w:rPr>
          <w:rFonts w:ascii="PT Astra Serif" w:hAnsi="PT Astra Serif"/>
          <w:sz w:val="24"/>
        </w:rPr>
        <w:t>Я,</w:t>
      </w:r>
      <w:r>
        <w:rPr>
          <w:rFonts w:ascii="PT Astra Serif" w:hAnsi="PT Astra Serif"/>
          <w:i w:val="1"/>
          <w:sz w:val="24"/>
        </w:rPr>
        <w:t xml:space="preserve"> ___________________________________________________________________________</w:t>
      </w:r>
    </w:p>
    <w:p w14:paraId="7F010000">
      <w:pPr>
        <w:widowControl w:val="1"/>
        <w:spacing w:after="0" w:line="240" w:lineRule="auto"/>
        <w:ind w:firstLine="708" w:left="2832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(фамилия, имя, отчество - при наличии)</w:t>
      </w:r>
    </w:p>
    <w:p w14:paraId="80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81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основной документ, удостоверяющий личность: _______</w:t>
      </w:r>
      <w:r>
        <w:rPr>
          <w:rFonts w:ascii="PT Astra Serif" w:hAnsi="PT Astra Serif"/>
          <w:sz w:val="24"/>
        </w:rPr>
        <w:t>_____________________________</w:t>
      </w:r>
    </w:p>
    <w:p w14:paraId="82010000">
      <w:pPr>
        <w:widowControl w:val="1"/>
        <w:spacing w:after="0" w:line="240" w:lineRule="auto"/>
        <w:ind/>
        <w:jc w:val="center"/>
        <w:rPr>
          <w:rFonts w:ascii="PT Astra Serif" w:hAnsi="PT Astra Serif"/>
          <w:i w:val="1"/>
        </w:rPr>
      </w:pPr>
      <w:r>
        <w:rPr>
          <w:rFonts w:ascii="PT Astra Serif" w:hAnsi="PT Astra Serif"/>
          <w:i w:val="1"/>
        </w:rPr>
        <w:t>(вид документа, серия, номер, дата выдачи документа, наименование выдавшего органа)</w:t>
      </w:r>
    </w:p>
    <w:p w14:paraId="83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_____________________________________________________________________________</w:t>
      </w:r>
    </w:p>
    <w:p w14:paraId="84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85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Зарегистрированный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(</w:t>
      </w:r>
      <w:r>
        <w:rPr>
          <w:rFonts w:ascii="PT Astra Serif" w:hAnsi="PT Astra Serif"/>
          <w:sz w:val="24"/>
        </w:rPr>
        <w:t>ая</w:t>
      </w:r>
      <w:r>
        <w:rPr>
          <w:rFonts w:ascii="PT Astra Serif" w:hAnsi="PT Astra Serif"/>
          <w:sz w:val="24"/>
        </w:rPr>
        <w:t>) по адресу: _________________</w:t>
      </w:r>
      <w:r>
        <w:rPr>
          <w:rFonts w:ascii="PT Astra Serif" w:hAnsi="PT Astra Serif"/>
          <w:sz w:val="24"/>
        </w:rPr>
        <w:t>_____________________________</w:t>
      </w:r>
    </w:p>
    <w:p w14:paraId="86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_____________________________________________________________________________</w:t>
      </w:r>
    </w:p>
    <w:p w14:paraId="87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</w:p>
    <w:p w14:paraId="88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В</w:t>
      </w:r>
      <w:r>
        <w:rPr>
          <w:rFonts w:ascii="PT Astra Serif" w:hAnsi="PT Astra Serif"/>
          <w:sz w:val="24"/>
        </w:rPr>
        <w:t xml:space="preserve"> соответствии с требованиями Федерального закона от 27.07.2006 г. № 152-ФЗ «О персональных данных», с целью </w:t>
      </w:r>
      <w:r>
        <w:rPr>
          <w:rFonts w:ascii="PT Astra Serif" w:hAnsi="PT Astra Serif"/>
          <w:sz w:val="24"/>
        </w:rPr>
        <w:t>получения муниципальной услуги «</w:t>
      </w:r>
      <w:r>
        <w:rPr>
          <w:rFonts w:ascii="PT Astra Serif" w:hAnsi="PT Astra Serif"/>
          <w:sz w:val="24"/>
        </w:rPr>
        <w:t>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</w:t>
      </w:r>
      <w:r>
        <w:rPr>
          <w:rFonts w:ascii="PT Astra Serif" w:hAnsi="PT Astra Serif"/>
          <w:sz w:val="24"/>
        </w:rPr>
        <w:t>»</w:t>
      </w:r>
      <w:r>
        <w:rPr>
          <w:rFonts w:ascii="PT Astra Serif" w:hAnsi="PT Astra Serif"/>
          <w:sz w:val="24"/>
        </w:rPr>
        <w:t xml:space="preserve"> даю согласие следующему оператору персональных данных: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Комитет по образованию администрации муниципального образования </w:t>
      </w:r>
      <w:r>
        <w:rPr>
          <w:rFonts w:ascii="PT Astra Serif" w:hAnsi="PT Astra Serif"/>
          <w:sz w:val="24"/>
        </w:rPr>
        <w:t>Щекинский</w:t>
      </w:r>
      <w:r>
        <w:rPr>
          <w:rFonts w:ascii="PT Astra Serif" w:hAnsi="PT Astra Serif"/>
          <w:sz w:val="24"/>
        </w:rPr>
        <w:t xml:space="preserve"> район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>301248, Тульская область, г. Щекино, ул. Шахтерская, д. 11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 xml:space="preserve">на обработку моих персональных данных, относящихся исключительно к перечисленным ниже категориям персональных данных: фамилию, имя, отчество (при наличии); пол; дата рождения; </w:t>
      </w:r>
      <w:r>
        <w:rPr>
          <w:rFonts w:ascii="PT Astra Serif" w:hAnsi="PT Astra Serif"/>
          <w:sz w:val="24"/>
        </w:rPr>
        <w:t xml:space="preserve">адрес регистрации, </w:t>
      </w:r>
      <w:r>
        <w:rPr>
          <w:rFonts w:ascii="PT Astra Serif" w:hAnsi="PT Astra Serif"/>
          <w:sz w:val="24"/>
        </w:rPr>
        <w:t>тип документа, удостоверяющего личность; данные документа, удостоверяющего личность; гражданство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и </w:t>
      </w:r>
      <w:r>
        <w:rPr>
          <w:rFonts w:ascii="PT Astra Serif" w:hAnsi="PT Astra Serif"/>
          <w:sz w:val="24"/>
        </w:rPr>
        <w:t>контактные</w:t>
      </w:r>
      <w:r>
        <w:rPr>
          <w:rFonts w:ascii="PT Astra Serif" w:hAnsi="PT Astra Serif"/>
          <w:sz w:val="24"/>
        </w:rPr>
        <w:t xml:space="preserve"> сведения.</w:t>
      </w:r>
    </w:p>
    <w:p w14:paraId="89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</w:t>
      </w:r>
      <w:r>
        <w:rPr>
          <w:rFonts w:ascii="PT Astra Serif" w:hAnsi="PT Astra Serif"/>
          <w:sz w:val="24"/>
        </w:rPr>
        <w:t xml:space="preserve"> Оператор вправе обрабатывать мои персональные данные посредством</w:t>
      </w:r>
      <w:r>
        <w:rPr>
          <w:rFonts w:ascii="PT Astra Serif" w:hAnsi="PT Astra Serif"/>
          <w:sz w:val="24"/>
        </w:rPr>
        <w:t xml:space="preserve"> внесения их в электронную</w:t>
      </w:r>
      <w:r>
        <w:rPr>
          <w:rFonts w:ascii="PT Astra Serif" w:hAnsi="PT Astra Serif"/>
          <w:sz w:val="24"/>
        </w:rPr>
        <w:t xml:space="preserve"> баз</w:t>
      </w:r>
      <w:r>
        <w:rPr>
          <w:rFonts w:ascii="PT Astra Serif" w:hAnsi="PT Astra Serif"/>
          <w:sz w:val="24"/>
        </w:rPr>
        <w:t xml:space="preserve">у данных, включения в списки (реестры) и отчетные формы, предусмотренные </w:t>
      </w:r>
      <w:r>
        <w:rPr>
          <w:rFonts w:ascii="PT Astra Serif" w:hAnsi="PT Astra Serif"/>
          <w:sz w:val="24"/>
        </w:rPr>
        <w:t>де</w:t>
      </w:r>
      <w:r>
        <w:rPr>
          <w:rFonts w:ascii="PT Astra Serif" w:hAnsi="PT Astra Serif"/>
          <w:sz w:val="24"/>
        </w:rPr>
        <w:t xml:space="preserve">йствующим законодательством, регламентирующим предоставление отчетных </w:t>
      </w:r>
      <w:r>
        <w:rPr>
          <w:rFonts w:ascii="PT Astra Serif" w:hAnsi="PT Astra Serif"/>
          <w:sz w:val="24"/>
        </w:rPr>
        <w:t>данных (документов).</w:t>
      </w:r>
    </w:p>
    <w:p w14:paraId="8A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Даю согласие на обработку вышеуказанных персональных данных путем смешанной обработки, включающей в </w:t>
      </w:r>
      <w:r>
        <w:rPr>
          <w:rFonts w:ascii="PT Astra Serif" w:hAnsi="PT Astra Serif"/>
          <w:sz w:val="24"/>
        </w:rPr>
        <w:t>себ</w:t>
      </w:r>
      <w:r>
        <w:rPr>
          <w:rFonts w:ascii="PT Astra Serif" w:hAnsi="PT Astra Serif"/>
          <w:sz w:val="24"/>
        </w:rPr>
        <w:t xml:space="preserve">я неавтоматизированную обработку документов на </w:t>
      </w:r>
      <w:r>
        <w:rPr>
          <w:rFonts w:ascii="PT Astra Serif" w:hAnsi="PT Astra Serif"/>
          <w:sz w:val="24"/>
        </w:rPr>
        <w:t>бумажных носителях, автоматизиров</w:t>
      </w:r>
      <w:r>
        <w:rPr>
          <w:rFonts w:ascii="PT Astra Serif" w:hAnsi="PT Astra Serif"/>
          <w:sz w:val="24"/>
        </w:rPr>
        <w:t xml:space="preserve">анную обработку документов на электронных носителях, с передачей полученной информации с использованием сети общего пользования «Интернет» с </w:t>
      </w:r>
      <w:r>
        <w:rPr>
          <w:rFonts w:ascii="PT Astra Serif" w:hAnsi="PT Astra Serif"/>
          <w:sz w:val="24"/>
        </w:rPr>
        <w:t>соблюдением</w:t>
      </w:r>
      <w:r>
        <w:rPr>
          <w:rFonts w:ascii="PT Astra Serif" w:hAnsi="PT Astra Serif"/>
          <w:sz w:val="24"/>
        </w:rPr>
        <w:t xml:space="preserve"> мер, обеспечивающих</w:t>
      </w:r>
      <w:r>
        <w:rPr>
          <w:rFonts w:ascii="PT Astra Serif" w:hAnsi="PT Astra Serif"/>
          <w:sz w:val="24"/>
        </w:rPr>
        <w:t xml:space="preserve"> их защиту от несанкционированно</w:t>
      </w:r>
      <w:r>
        <w:rPr>
          <w:rFonts w:ascii="PT Astra Serif" w:hAnsi="PT Astra Serif"/>
          <w:sz w:val="24"/>
        </w:rPr>
        <w:t>го доступа, при условии, что их прием и обработка будут осуществляться лицом,</w:t>
      </w:r>
      <w:r>
        <w:rPr>
          <w:rFonts w:ascii="PT Astra Serif" w:hAnsi="PT Astra Serif"/>
          <w:sz w:val="24"/>
        </w:rPr>
        <w:t xml:space="preserve"> обяза</w:t>
      </w:r>
      <w:r>
        <w:rPr>
          <w:rFonts w:ascii="PT Astra Serif" w:hAnsi="PT Astra Serif"/>
          <w:sz w:val="24"/>
        </w:rPr>
        <w:t>нным сохранять профессиональную тайну;</w:t>
      </w:r>
      <w:r>
        <w:rPr>
          <w:rFonts w:ascii="PT Astra Serif" w:hAnsi="PT Astra Serif"/>
          <w:sz w:val="24"/>
        </w:rPr>
        <w:t xml:space="preserve"> перевод электронных документов в </w:t>
      </w:r>
      <w:r>
        <w:rPr>
          <w:rFonts w:ascii="PT Astra Serif" w:hAnsi="PT Astra Serif"/>
          <w:sz w:val="24"/>
        </w:rPr>
        <w:t>документы на бумажных носителях и обратно.</w:t>
      </w:r>
    </w:p>
    <w:p w14:paraId="8B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Данное согласие может быть отозвано в любой момент по моему письменному заявлению.</w:t>
      </w:r>
    </w:p>
    <w:p w14:paraId="8C01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Я подтверждаю, что, давая такое согласие, я действую по собственной воле и в своих интересах.</w:t>
      </w:r>
    </w:p>
    <w:p w14:paraId="8D010000">
      <w:pPr>
        <w:widowControl w:val="1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«___» ___________202_ г. /_____________________/ ________________________________</w:t>
      </w:r>
    </w:p>
    <w:p w14:paraId="8E010000">
      <w:pPr>
        <w:widowControl w:val="1"/>
        <w:spacing w:after="0" w:line="240" w:lineRule="auto"/>
        <w:ind w:firstLine="708" w:left="2832"/>
        <w:jc w:val="both"/>
        <w:rPr>
          <w:rFonts w:ascii="PT Astra Serif" w:hAnsi="PT Astra Serif"/>
          <w:i w:val="1"/>
          <w:sz w:val="20"/>
        </w:rPr>
      </w:pPr>
      <w:r>
        <w:rPr>
          <w:rFonts w:ascii="PT Astra Serif" w:hAnsi="PT Astra Serif"/>
          <w:i w:val="1"/>
          <w:sz w:val="20"/>
        </w:rPr>
        <w:t>(Подпись)</w:t>
      </w:r>
      <w:r>
        <w:rPr>
          <w:rFonts w:ascii="PT Astra Serif" w:hAnsi="PT Astra Serif"/>
          <w:i w:val="1"/>
          <w:sz w:val="24"/>
        </w:rPr>
        <w:t xml:space="preserve"> </w:t>
      </w:r>
      <w:r>
        <w:rPr>
          <w:rFonts w:ascii="PT Astra Serif" w:hAnsi="PT Astra Serif"/>
          <w:i w:val="1"/>
          <w:sz w:val="24"/>
        </w:rPr>
        <w:tab/>
      </w:r>
      <w:r>
        <w:rPr>
          <w:rFonts w:ascii="PT Astra Serif" w:hAnsi="PT Astra Serif"/>
          <w:i w:val="1"/>
          <w:sz w:val="24"/>
        </w:rPr>
        <w:tab/>
      </w:r>
      <w:r>
        <w:rPr>
          <w:rFonts w:ascii="PT Astra Serif" w:hAnsi="PT Astra Serif"/>
          <w:i w:val="1"/>
          <w:sz w:val="24"/>
        </w:rPr>
        <w:tab/>
      </w:r>
      <w:r>
        <w:rPr>
          <w:rFonts w:ascii="PT Astra Serif" w:hAnsi="PT Astra Serif"/>
          <w:i w:val="1"/>
          <w:sz w:val="24"/>
        </w:rPr>
        <w:t>(</w:t>
      </w:r>
      <w:r>
        <w:rPr>
          <w:rFonts w:ascii="PT Astra Serif" w:hAnsi="PT Astra Serif"/>
          <w:i w:val="1"/>
          <w:sz w:val="20"/>
        </w:rPr>
        <w:t>Расшифровка подписи)</w:t>
      </w:r>
    </w:p>
    <w:p w14:paraId="8F010000">
      <w:pPr>
        <w:sectPr>
          <w:headerReference r:id="rId5" w:type="default"/>
          <w:pgSz w:h="16838" w:orient="portrait" w:w="11906"/>
          <w:pgMar w:bottom="709" w:footer="708" w:gutter="0" w:header="708" w:left="1701" w:right="850" w:top="709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3"/>
      </w:tblGrid>
      <w:tr>
        <w:tc>
          <w:tcPr>
            <w:tcW w:type="dxa" w:w="4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6</w:t>
            </w:r>
          </w:p>
          <w:p w14:paraId="91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14:paraId="92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«</w:t>
            </w:r>
            <w:r>
              <w:rPr>
                <w:rFonts w:ascii="PT Astra Serif" w:hAnsi="PT Astra Serif"/>
                <w:spacing w:val="-2"/>
              </w:rPr>
              <w:t xml:space="preserve">Предоставление информации об организации общедоступного бесплатного дошкольного, начального общего, основного общего, </w:t>
            </w:r>
          </w:p>
          <w:p w14:paraId="93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2"/>
              </w:rPr>
              <w:t>среднего общего образования, а также дополнительного образования в муниципальных образовательных организациях</w:t>
            </w:r>
            <w:r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14:paraId="94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95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96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Заявление</w:t>
      </w:r>
    </w:p>
    <w:p w14:paraId="97010000">
      <w:pPr>
        <w:widowControl w:val="1"/>
        <w:spacing w:after="160" w:line="240" w:lineRule="auto"/>
        <w:ind w:firstLine="737"/>
        <w:contextualSpacing w:val="1"/>
        <w:jc w:val="center"/>
        <w:rPr>
          <w:rFonts w:ascii="PT Astra Serif" w:hAnsi="PT Astra Serif"/>
          <w:b w:val="1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t>об исправлении допущенных опечаток и ошибок в выданных в результате предоставления муниципальной услуги документах</w:t>
      </w:r>
    </w:p>
    <w:p w14:paraId="98010000">
      <w:pPr>
        <w:widowControl w:val="0"/>
        <w:spacing w:after="269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99010000">
      <w:pPr>
        <w:widowControl w:val="0"/>
        <w:spacing w:after="269" w:line="240" w:lineRule="auto"/>
        <w:ind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Руководителю Органа местного самоуправления___________________________</w:t>
      </w:r>
    </w:p>
    <w:p w14:paraId="9A010000">
      <w:pPr>
        <w:keepNext w:val="1"/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от ФИО заявителя (уполномоченного представителя):    </w:t>
      </w:r>
    </w:p>
    <w:p w14:paraId="9B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фамилия</w:t>
      </w:r>
      <w:r>
        <w:rPr>
          <w:rFonts w:ascii="PT Astra Serif" w:hAnsi="PT Astra Serif"/>
          <w:color w:val="000000"/>
          <w:sz w:val="24"/>
        </w:rPr>
        <w:t xml:space="preserve">:____________________________________________________________; </w:t>
      </w:r>
    </w:p>
    <w:p w14:paraId="9C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имя</w:t>
      </w:r>
      <w:r>
        <w:rPr>
          <w:rFonts w:ascii="PT Astra Serif" w:hAnsi="PT Astra Serif"/>
          <w:color w:val="000000"/>
          <w:sz w:val="24"/>
        </w:rPr>
        <w:t xml:space="preserve">:________________________________________________________________; </w:t>
      </w:r>
    </w:p>
    <w:p w14:paraId="9D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отчество (при наличии): ______________________________________________.</w:t>
      </w:r>
    </w:p>
    <w:p w14:paraId="9E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</w:p>
    <w:p w14:paraId="9F010000">
      <w:pPr>
        <w:keepNext w:val="1"/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Паспортные данные:  </w:t>
      </w:r>
    </w:p>
    <w:p w14:paraId="A0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серия и номер документа</w:t>
      </w:r>
      <w:r>
        <w:rPr>
          <w:rFonts w:ascii="PT Astra Serif" w:hAnsi="PT Astra Serif"/>
          <w:color w:val="000000"/>
          <w:sz w:val="24"/>
        </w:rPr>
        <w:t xml:space="preserve">: ____________________________________________________________________; </w:t>
      </w:r>
    </w:p>
    <w:p w14:paraId="A1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дата выдачи документа: __.__________.____ </w:t>
      </w:r>
      <w:r>
        <w:rPr>
          <w:rFonts w:ascii="PT Astra Serif" w:hAnsi="PT Astra Serif"/>
          <w:color w:val="000000"/>
          <w:sz w:val="24"/>
        </w:rPr>
        <w:t>г</w:t>
      </w:r>
      <w:r>
        <w:rPr>
          <w:rFonts w:ascii="PT Astra Serif" w:hAnsi="PT Astra Serif"/>
          <w:color w:val="000000"/>
          <w:sz w:val="24"/>
        </w:rPr>
        <w:t xml:space="preserve">.; </w:t>
      </w:r>
    </w:p>
    <w:p w14:paraId="A2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кем </w:t>
      </w:r>
      <w:r>
        <w:rPr>
          <w:rFonts w:ascii="PT Astra Serif" w:hAnsi="PT Astra Serif"/>
          <w:color w:val="000000"/>
          <w:sz w:val="24"/>
        </w:rPr>
        <w:t>выдан</w:t>
      </w:r>
      <w:r>
        <w:rPr>
          <w:rFonts w:ascii="PT Astra Serif" w:hAnsi="PT Astra Serif"/>
          <w:color w:val="000000"/>
          <w:sz w:val="24"/>
        </w:rPr>
        <w:t>: ____________________________________________________________________.</w:t>
      </w:r>
    </w:p>
    <w:p w14:paraId="A3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Доверенность: </w:t>
      </w:r>
      <w:r>
        <w:rPr>
          <w:rFonts w:ascii="PT Astra Serif" w:hAnsi="PT Astra Serif"/>
          <w:color w:val="000000"/>
          <w:sz w:val="24"/>
        </w:rPr>
        <w:t>от</w:t>
      </w:r>
      <w:r>
        <w:rPr>
          <w:rFonts w:ascii="PT Astra Serif" w:hAnsi="PT Astra Serif"/>
          <w:color w:val="000000"/>
          <w:sz w:val="24"/>
        </w:rPr>
        <w:t>_________ серия _______ № __________ (при необходимости).</w:t>
      </w:r>
    </w:p>
    <w:p w14:paraId="A4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</w:p>
    <w:p w14:paraId="A5010000">
      <w:pPr>
        <w:widowControl w:val="0"/>
        <w:tabs>
          <w:tab w:leader="none" w:pos="9072" w:val="left"/>
        </w:tabs>
        <w:spacing w:after="0" w:line="240" w:lineRule="auto"/>
        <w:ind w:right="-1"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Прошу исправить техническую ошибку, допущенную при предоставлении муниципальной услуги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 ____________________</w:t>
      </w:r>
      <w:r>
        <w:rPr>
          <w:rFonts w:ascii="PT Astra Serif" w:hAnsi="PT Astra Serif"/>
          <w:color w:val="000000"/>
          <w:sz w:val="24"/>
        </w:rPr>
        <w:t>________________________________________________</w:t>
      </w:r>
      <w:r>
        <w:rPr>
          <w:rFonts w:ascii="PT Astra Serif" w:hAnsi="PT Astra Serif"/>
          <w:color w:val="000000"/>
          <w:sz w:val="24"/>
        </w:rPr>
        <w:t xml:space="preserve"> ____________________________________________________________________</w:t>
      </w:r>
    </w:p>
    <w:p w14:paraId="A6010000">
      <w:pPr>
        <w:widowControl w:val="1"/>
        <w:spacing w:after="0" w:line="240" w:lineRule="auto"/>
        <w:ind w:firstLine="540"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(указать техническую ошибку)</w:t>
      </w:r>
    </w:p>
    <w:p w14:paraId="A7010000">
      <w:pPr>
        <w:keepNext w:val="1"/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</w:p>
    <w:p w14:paraId="A8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Приложения: __________________________________________ на _____ листах</w:t>
      </w:r>
      <w:r>
        <w:rPr>
          <w:rFonts w:ascii="PT Astra Serif" w:hAnsi="PT Astra Serif"/>
          <w:color w:val="000000"/>
          <w:sz w:val="24"/>
        </w:rPr>
        <w:br/>
      </w:r>
      <w:r>
        <w:rPr>
          <w:rFonts w:ascii="PT Astra Serif" w:hAnsi="PT Astra Serif"/>
          <w:color w:val="000000"/>
          <w:sz w:val="24"/>
        </w:rPr>
        <w:t>(документы, свидетельствующие о наличии технической ошибки и содержащие правильные данные)</w:t>
      </w:r>
    </w:p>
    <w:p w14:paraId="A9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______________________________________________________ на _____ листах.  </w:t>
      </w:r>
    </w:p>
    <w:p w14:paraId="AA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</w:p>
    <w:p w14:paraId="AB010000">
      <w:pPr>
        <w:keepNext w:val="1"/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Дата подачи заявления и подпись заявителя (представителя заявителя):  </w:t>
      </w:r>
    </w:p>
    <w:p w14:paraId="AC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дата: __.__________.____ </w:t>
      </w:r>
      <w:r>
        <w:rPr>
          <w:rFonts w:ascii="PT Astra Serif" w:hAnsi="PT Astra Serif"/>
          <w:color w:val="000000"/>
          <w:sz w:val="24"/>
        </w:rPr>
        <w:t>г</w:t>
      </w:r>
      <w:r>
        <w:rPr>
          <w:rFonts w:ascii="PT Astra Serif" w:hAnsi="PT Astra Serif"/>
          <w:color w:val="000000"/>
          <w:sz w:val="24"/>
        </w:rPr>
        <w:t xml:space="preserve">.; </w:t>
      </w:r>
    </w:p>
    <w:p w14:paraId="AD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подпись</w:t>
      </w:r>
      <w:r>
        <w:rPr>
          <w:rFonts w:ascii="PT Astra Serif" w:hAnsi="PT Astra Serif"/>
          <w:color w:val="000000"/>
          <w:sz w:val="24"/>
        </w:rPr>
        <w:t xml:space="preserve">: ___________________________________________________________; </w:t>
      </w:r>
    </w:p>
    <w:p w14:paraId="AE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4"/>
        </w:rPr>
        <w:t xml:space="preserve">расшифровка подписи (инициалы, фамилия): ____________________________. </w:t>
      </w:r>
    </w:p>
    <w:p w14:paraId="AF010000">
      <w:pPr>
        <w:widowControl w:val="1"/>
        <w:spacing w:after="160" w:line="240" w:lineRule="auto"/>
        <w:ind/>
        <w:rPr>
          <w:rFonts w:ascii="PT Astra Serif" w:hAnsi="PT Astra Serif"/>
          <w:color w:val="000000"/>
          <w:sz w:val="28"/>
        </w:rPr>
      </w:pPr>
    </w:p>
    <w:p w14:paraId="B0010000">
      <w:pPr>
        <w:sectPr>
          <w:headerReference r:id="rId9" w:type="default"/>
          <w:pgSz w:h="16838" w:orient="portrait" w:w="11906"/>
          <w:pgMar w:bottom="1134" w:footer="708" w:gutter="0" w:header="708" w:left="1701" w:right="850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3"/>
      </w:tblGrid>
      <w:tr>
        <w:tc>
          <w:tcPr>
            <w:tcW w:type="dxa" w:w="4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7</w:t>
            </w:r>
          </w:p>
          <w:p w14:paraId="B2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14:paraId="B3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«</w:t>
            </w:r>
            <w:r>
              <w:rPr>
                <w:rFonts w:ascii="PT Astra Serif" w:hAnsi="PT Astra Serif"/>
                <w:spacing w:val="-2"/>
              </w:rPr>
              <w:t xml:space="preserve">Предоставление информации об организации общедоступного бесплатного дошкольного, начального общего, основного общего, </w:t>
            </w:r>
          </w:p>
          <w:p w14:paraId="B4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2"/>
              </w:rPr>
              <w:t>среднего общего образования, а также дополнительного образования в муниципальных образовательных организациях</w:t>
            </w:r>
            <w:r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14:paraId="B5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B6010000">
      <w:pPr>
        <w:widowControl w:val="1"/>
        <w:spacing w:after="0" w:line="240" w:lineRule="auto"/>
        <w:ind w:left="720"/>
        <w:jc w:val="right"/>
        <w:rPr>
          <w:rFonts w:ascii="PT Astra Serif" w:hAnsi="PT Astra Serif"/>
          <w:b w:val="1"/>
          <w:color w:val="1A1A1A"/>
          <w:sz w:val="24"/>
        </w:rPr>
      </w:pPr>
    </w:p>
    <w:p w14:paraId="B7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color w:val="1A1A1A"/>
          <w:sz w:val="24"/>
        </w:rPr>
      </w:pPr>
      <w:r>
        <w:rPr>
          <w:rFonts w:ascii="PT Astra Serif" w:hAnsi="PT Astra Serif"/>
          <w:b w:val="1"/>
          <w:color w:val="1A1A1A"/>
          <w:sz w:val="24"/>
        </w:rPr>
        <w:t>Заявление</w:t>
      </w:r>
    </w:p>
    <w:p w14:paraId="B8010000">
      <w:pPr>
        <w:widowControl w:val="1"/>
        <w:spacing w:after="0" w:line="240" w:lineRule="auto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1A1A1A"/>
          <w:sz w:val="24"/>
        </w:rPr>
        <w:t>об отказе от предоставления муниципальной услуги</w:t>
      </w:r>
    </w:p>
    <w:p w14:paraId="B9010000">
      <w:pPr>
        <w:widowControl w:val="0"/>
        <w:spacing w:after="269" w:line="240" w:lineRule="auto"/>
        <w:ind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Руководителю Органа местного самоуправления___________________________</w:t>
      </w:r>
    </w:p>
    <w:p w14:paraId="BA010000">
      <w:pPr>
        <w:keepNext w:val="1"/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от ФИО заявителя (уполномоченного представителя):    </w:t>
      </w:r>
    </w:p>
    <w:p w14:paraId="BB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фамилия</w:t>
      </w:r>
      <w:r>
        <w:rPr>
          <w:rFonts w:ascii="PT Astra Serif" w:hAnsi="PT Astra Serif"/>
          <w:color w:val="000000"/>
          <w:sz w:val="24"/>
        </w:rPr>
        <w:t xml:space="preserve">:____________________________________________________________; </w:t>
      </w:r>
    </w:p>
    <w:p w14:paraId="BC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имя</w:t>
      </w:r>
      <w:r>
        <w:rPr>
          <w:rFonts w:ascii="PT Astra Serif" w:hAnsi="PT Astra Serif"/>
          <w:color w:val="000000"/>
          <w:sz w:val="24"/>
        </w:rPr>
        <w:t xml:space="preserve">:________________________________________________________________; </w:t>
      </w:r>
    </w:p>
    <w:p w14:paraId="BD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отчество (при наличии): ______________________________________________.</w:t>
      </w:r>
    </w:p>
    <w:p w14:paraId="BE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</w:p>
    <w:p w14:paraId="BF010000">
      <w:pPr>
        <w:keepNext w:val="1"/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Паспортные данные:  </w:t>
      </w:r>
    </w:p>
    <w:p w14:paraId="C0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серия и номер документа</w:t>
      </w:r>
      <w:r>
        <w:rPr>
          <w:rFonts w:ascii="PT Astra Serif" w:hAnsi="PT Astra Serif"/>
          <w:color w:val="000000"/>
          <w:sz w:val="24"/>
        </w:rPr>
        <w:t xml:space="preserve">: ____________________________________________________________________; </w:t>
      </w:r>
    </w:p>
    <w:p w14:paraId="C1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дата выдачи документа: __.__________.____ </w:t>
      </w:r>
      <w:r>
        <w:rPr>
          <w:rFonts w:ascii="PT Astra Serif" w:hAnsi="PT Astra Serif"/>
          <w:color w:val="000000"/>
          <w:sz w:val="24"/>
        </w:rPr>
        <w:t>г</w:t>
      </w:r>
      <w:r>
        <w:rPr>
          <w:rFonts w:ascii="PT Astra Serif" w:hAnsi="PT Astra Serif"/>
          <w:color w:val="000000"/>
          <w:sz w:val="24"/>
        </w:rPr>
        <w:t xml:space="preserve">.; </w:t>
      </w:r>
    </w:p>
    <w:p w14:paraId="C2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кем </w:t>
      </w:r>
      <w:r>
        <w:rPr>
          <w:rFonts w:ascii="PT Astra Serif" w:hAnsi="PT Astra Serif"/>
          <w:color w:val="000000"/>
          <w:sz w:val="24"/>
        </w:rPr>
        <w:t>выдан</w:t>
      </w:r>
      <w:r>
        <w:rPr>
          <w:rFonts w:ascii="PT Astra Serif" w:hAnsi="PT Astra Serif"/>
          <w:color w:val="000000"/>
          <w:sz w:val="24"/>
        </w:rPr>
        <w:t>: ____________________________________________________________________.</w:t>
      </w:r>
    </w:p>
    <w:p w14:paraId="C3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Доверенность: </w:t>
      </w:r>
      <w:r>
        <w:rPr>
          <w:rFonts w:ascii="PT Astra Serif" w:hAnsi="PT Astra Serif"/>
          <w:color w:val="000000"/>
          <w:sz w:val="24"/>
        </w:rPr>
        <w:t>от</w:t>
      </w:r>
      <w:r>
        <w:rPr>
          <w:rFonts w:ascii="PT Astra Serif" w:hAnsi="PT Astra Serif"/>
          <w:color w:val="000000"/>
          <w:sz w:val="24"/>
        </w:rPr>
        <w:t>_________ серия _______ № __________ (при необходимости).</w:t>
      </w:r>
    </w:p>
    <w:p w14:paraId="C4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</w:p>
    <w:p w14:paraId="C5010000">
      <w:pPr>
        <w:widowControl w:val="1"/>
        <w:spacing w:after="0" w:line="240" w:lineRule="auto"/>
        <w:ind/>
        <w:jc w:val="both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C6010000">
      <w:pPr>
        <w:keepNext w:val="1"/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</w:p>
    <w:p w14:paraId="C7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</w:p>
    <w:p w14:paraId="C8010000">
      <w:pPr>
        <w:keepNext w:val="1"/>
        <w:widowControl w:val="1"/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Дата подачи заявления и подпись заявителя (представителя заявителя):  </w:t>
      </w:r>
    </w:p>
    <w:p w14:paraId="C9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 xml:space="preserve">дата: __.__________.____ </w:t>
      </w:r>
      <w:r>
        <w:rPr>
          <w:rFonts w:ascii="PT Astra Serif" w:hAnsi="PT Astra Serif"/>
          <w:color w:val="000000"/>
          <w:sz w:val="24"/>
        </w:rPr>
        <w:t>г</w:t>
      </w:r>
      <w:r>
        <w:rPr>
          <w:rFonts w:ascii="PT Astra Serif" w:hAnsi="PT Astra Serif"/>
          <w:color w:val="000000"/>
          <w:sz w:val="24"/>
        </w:rPr>
        <w:t xml:space="preserve">.; </w:t>
      </w:r>
    </w:p>
    <w:p w14:paraId="CA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color w:val="000000"/>
          <w:sz w:val="24"/>
        </w:rPr>
        <w:t>подпись</w:t>
      </w:r>
      <w:r>
        <w:rPr>
          <w:rFonts w:ascii="PT Astra Serif" w:hAnsi="PT Astra Serif"/>
          <w:color w:val="000000"/>
          <w:sz w:val="24"/>
        </w:rPr>
        <w:t xml:space="preserve">: ___________________________________________________________; </w:t>
      </w:r>
    </w:p>
    <w:p w14:paraId="CB010000">
      <w:pPr>
        <w:keepNext w:val="1"/>
        <w:widowControl w:val="1"/>
        <w:tabs>
          <w:tab w:leader="underscore" w:pos="10065" w:val="left"/>
        </w:tabs>
        <w:spacing w:after="0" w:line="240" w:lineRule="auto"/>
        <w:ind/>
        <w:rPr>
          <w:rFonts w:ascii="PT Astra Serif" w:hAnsi="PT Astra Serif"/>
          <w:color w:val="000000"/>
          <w:sz w:val="36"/>
        </w:rPr>
      </w:pPr>
      <w:r>
        <w:rPr>
          <w:rFonts w:ascii="PT Astra Serif" w:hAnsi="PT Astra Serif"/>
          <w:color w:val="000000"/>
          <w:sz w:val="24"/>
        </w:rPr>
        <w:t xml:space="preserve">расшифровка подписи (инициалы, фамилия): ____________________________. </w:t>
      </w:r>
    </w:p>
    <w:p w14:paraId="CC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8"/>
        </w:rPr>
      </w:pPr>
    </w:p>
    <w:p w14:paraId="CD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8"/>
        </w:rPr>
      </w:pPr>
    </w:p>
    <w:p w14:paraId="CE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8"/>
        </w:rPr>
      </w:pPr>
    </w:p>
    <w:p w14:paraId="CF010000">
      <w:pPr>
        <w:sectPr>
          <w:headerReference r:id="rId3" w:type="default"/>
          <w:pgSz w:h="16838" w:orient="portrait" w:w="11906"/>
          <w:pgMar w:bottom="1134" w:footer="708" w:gutter="0" w:header="708" w:left="1701" w:right="850" w:top="1134"/>
          <w:pgNumType w:start="1"/>
          <w:titlePg/>
        </w:sectPr>
      </w:pPr>
    </w:p>
    <w:tbl>
      <w:tblPr>
        <w:tblStyle w:val="Style_3"/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3"/>
      </w:tblGrid>
      <w:tr>
        <w:tc>
          <w:tcPr>
            <w:tcW w:type="dxa" w:w="47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spacing w:val="-10"/>
              </w:rPr>
              <w:t>8</w:t>
            </w:r>
          </w:p>
          <w:p w14:paraId="D1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 xml:space="preserve">Административному </w:t>
            </w:r>
            <w:r>
              <w:rPr>
                <w:rFonts w:ascii="PT Astra Serif" w:hAnsi="PT Astra Serif"/>
                <w:spacing w:val="-2"/>
              </w:rPr>
              <w:t xml:space="preserve">регламенту предоставления муниципальной услуги </w:t>
            </w:r>
          </w:p>
          <w:p w14:paraId="D2010000">
            <w:pPr>
              <w:widowControl w:val="1"/>
              <w:ind/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«</w:t>
            </w:r>
            <w:r>
              <w:rPr>
                <w:rFonts w:ascii="PT Astra Serif" w:hAnsi="PT Astra Serif"/>
                <w:spacing w:val="-2"/>
              </w:rPr>
              <w:t xml:space="preserve">Предоставление информации об организации общедоступного бесплатного дошкольного, начального общего, основного общего, </w:t>
            </w:r>
          </w:p>
          <w:p w14:paraId="D3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pacing w:val="-2"/>
              </w:rPr>
              <w:t>среднего общего образования, а также дополнительного образования в муниципальных образовательных организациях</w:t>
            </w:r>
            <w:r>
              <w:rPr>
                <w:rFonts w:ascii="PT Astra Serif" w:hAnsi="PT Astra Serif"/>
                <w:spacing w:val="-2"/>
              </w:rPr>
              <w:t>»</w:t>
            </w:r>
          </w:p>
        </w:tc>
      </w:tr>
    </w:tbl>
    <w:p w14:paraId="D4010000">
      <w:pPr>
        <w:widowControl w:val="1"/>
        <w:spacing w:after="0" w:line="240" w:lineRule="auto"/>
        <w:ind/>
        <w:rPr>
          <w:rFonts w:ascii="PT Astra Serif" w:hAnsi="PT Astra Serif"/>
          <w:sz w:val="24"/>
        </w:rPr>
      </w:pPr>
    </w:p>
    <w:p w14:paraId="D5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 условных обозначений и сокращений</w:t>
      </w:r>
    </w:p>
    <w:p w14:paraId="D601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color w:val="000000"/>
          <w:sz w:val="24"/>
        </w:rPr>
      </w:pPr>
    </w:p>
    <w:tbl>
      <w:tblPr>
        <w:tblStyle w:val="Style_5"/>
        <w:tblW w:type="auto" w:w="0"/>
        <w:tblLayout w:type="fixed"/>
      </w:tblPr>
      <w:tblGrid>
        <w:gridCol w:w="817"/>
        <w:gridCol w:w="5368"/>
        <w:gridCol w:w="3384"/>
      </w:tblGrid>
      <w:tr>
        <w:tc>
          <w:tcPr>
            <w:tcW w:type="dxa" w:w="817"/>
            <w:vAlign w:val="center"/>
          </w:tcPr>
          <w:p w14:paraId="D7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№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 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п</w:t>
            </w:r>
            <w:r>
              <w:rPr>
                <w:rFonts w:ascii="PT Astra Serif" w:hAnsi="PT Astra Serif"/>
                <w:b w:val="1"/>
                <w:color w:val="000000"/>
                <w:sz w:val="24"/>
              </w:rPr>
              <w:t>/п</w:t>
            </w:r>
          </w:p>
        </w:tc>
        <w:tc>
          <w:tcPr>
            <w:tcW w:type="dxa" w:w="5368"/>
            <w:vAlign w:val="center"/>
          </w:tcPr>
          <w:p w14:paraId="D8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Полное наименование</w:t>
            </w:r>
          </w:p>
        </w:tc>
        <w:tc>
          <w:tcPr>
            <w:tcW w:type="dxa" w:w="3384"/>
            <w:vAlign w:val="center"/>
          </w:tcPr>
          <w:p w14:paraId="D9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Сокращенная форма</w:t>
            </w:r>
          </w:p>
          <w:p w14:paraId="DA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( условное обозначение)</w:t>
            </w:r>
          </w:p>
        </w:tc>
      </w:tr>
      <w:tr>
        <w:tc>
          <w:tcPr>
            <w:tcW w:type="dxa" w:w="817"/>
            <w:vAlign w:val="center"/>
          </w:tcPr>
          <w:p w14:paraId="D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</w:p>
        </w:tc>
        <w:tc>
          <w:tcPr>
            <w:tcW w:type="dxa" w:w="5368"/>
            <w:vAlign w:val="center"/>
          </w:tcPr>
          <w:p w14:paraId="D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Муниципальная услуга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</w:t>
            </w:r>
          </w:p>
        </w:tc>
        <w:tc>
          <w:tcPr>
            <w:tcW w:type="dxa" w:w="3384"/>
            <w:vAlign w:val="center"/>
          </w:tcPr>
          <w:p w14:paraId="D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Услуга</w:t>
            </w:r>
          </w:p>
        </w:tc>
      </w:tr>
      <w:tr>
        <w:tc>
          <w:tcPr>
            <w:tcW w:type="dxa" w:w="817"/>
            <w:vAlign w:val="center"/>
          </w:tcPr>
          <w:p w14:paraId="D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</w:p>
        </w:tc>
        <w:tc>
          <w:tcPr>
            <w:tcW w:type="dxa" w:w="5368"/>
            <w:vAlign w:val="center"/>
          </w:tcPr>
          <w:p w14:paraId="D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>Ю</w:t>
            </w:r>
            <w:r>
              <w:rPr>
                <w:rFonts w:ascii="PT Astra Serif" w:hAnsi="PT Astra Serif"/>
                <w:sz w:val="24"/>
              </w:rPr>
              <w:t>ридические и физические лица, либо уполномоченные представители юридических и физических лиц</w:t>
            </w:r>
          </w:p>
        </w:tc>
        <w:tc>
          <w:tcPr>
            <w:tcW w:type="dxa" w:w="3384"/>
            <w:vAlign w:val="center"/>
          </w:tcPr>
          <w:p w14:paraId="E0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Заявители</w:t>
            </w:r>
          </w:p>
        </w:tc>
      </w:tr>
      <w:tr>
        <w:tc>
          <w:tcPr>
            <w:tcW w:type="dxa" w:w="817"/>
            <w:vAlign w:val="center"/>
          </w:tcPr>
          <w:p w14:paraId="E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</w:t>
            </w:r>
          </w:p>
        </w:tc>
        <w:tc>
          <w:tcPr>
            <w:tcW w:type="dxa" w:w="5368"/>
            <w:vAlign w:val="center"/>
          </w:tcPr>
          <w:p w14:paraId="E2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Запрос о предоставлении м</w:t>
            </w:r>
            <w:r>
              <w:rPr>
                <w:rFonts w:ascii="PT Astra Serif" w:hAnsi="PT Astra Serif"/>
                <w:sz w:val="24"/>
              </w:rPr>
              <w:t>униципальн</w:t>
            </w:r>
            <w:r>
              <w:rPr>
                <w:rFonts w:ascii="PT Astra Serif" w:hAnsi="PT Astra Serif"/>
                <w:sz w:val="24"/>
              </w:rPr>
              <w:t>ой</w:t>
            </w:r>
            <w:r>
              <w:rPr>
                <w:rFonts w:ascii="PT Astra Serif" w:hAnsi="PT Astra Serif"/>
                <w:sz w:val="24"/>
              </w:rPr>
              <w:t xml:space="preserve"> услуг</w:t>
            </w:r>
            <w:r>
              <w:rPr>
                <w:rFonts w:ascii="PT Astra Serif" w:hAnsi="PT Astra Serif"/>
                <w:sz w:val="24"/>
              </w:rPr>
              <w:t xml:space="preserve">и </w:t>
            </w:r>
            <w:r>
              <w:rPr>
                <w:rFonts w:ascii="PT Astra Serif" w:hAnsi="PT Astra Serif"/>
                <w:sz w:val="24"/>
              </w:rPr>
              <w:t>«Предоставление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организациях»</w:t>
            </w:r>
          </w:p>
        </w:tc>
        <w:tc>
          <w:tcPr>
            <w:tcW w:type="dxa" w:w="3384"/>
            <w:vAlign w:val="center"/>
          </w:tcPr>
          <w:p w14:paraId="E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Запрос</w:t>
            </w:r>
          </w:p>
        </w:tc>
      </w:tr>
      <w:tr>
        <w:tc>
          <w:tcPr>
            <w:tcW w:type="dxa" w:w="817"/>
            <w:vAlign w:val="center"/>
          </w:tcPr>
          <w:p w14:paraId="E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4</w:t>
            </w:r>
          </w:p>
        </w:tc>
        <w:tc>
          <w:tcPr>
            <w:tcW w:type="dxa" w:w="5368"/>
            <w:vAlign w:val="center"/>
          </w:tcPr>
          <w:p w14:paraId="E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Администрация муниципального образования </w:t>
            </w:r>
            <w:r>
              <w:rPr>
                <w:rFonts w:ascii="PT Astra Serif" w:hAnsi="PT Astra Serif"/>
                <w:sz w:val="24"/>
              </w:rPr>
              <w:t>Щекинский</w:t>
            </w:r>
            <w:r>
              <w:rPr>
                <w:rFonts w:ascii="PT Astra Serif" w:hAnsi="PT Astra Serif"/>
                <w:sz w:val="24"/>
              </w:rPr>
              <w:t xml:space="preserve"> район</w:t>
            </w:r>
          </w:p>
        </w:tc>
        <w:tc>
          <w:tcPr>
            <w:tcW w:type="dxa" w:w="3384"/>
            <w:vAlign w:val="center"/>
          </w:tcPr>
          <w:p w14:paraId="E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Администрация</w:t>
            </w:r>
          </w:p>
        </w:tc>
      </w:tr>
      <w:tr>
        <w:tc>
          <w:tcPr>
            <w:tcW w:type="dxa" w:w="817"/>
            <w:vAlign w:val="center"/>
          </w:tcPr>
          <w:p w14:paraId="E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5</w:t>
            </w:r>
          </w:p>
        </w:tc>
        <w:tc>
          <w:tcPr>
            <w:tcW w:type="dxa" w:w="5368"/>
            <w:vAlign w:val="center"/>
          </w:tcPr>
          <w:p w14:paraId="E8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Комитет по образованию</w:t>
            </w:r>
          </w:p>
        </w:tc>
        <w:tc>
          <w:tcPr>
            <w:tcW w:type="dxa" w:w="3384"/>
            <w:vAlign w:val="center"/>
          </w:tcPr>
          <w:p w14:paraId="E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Функциональный орган</w:t>
            </w:r>
          </w:p>
        </w:tc>
      </w:tr>
      <w:tr>
        <w:tc>
          <w:tcPr>
            <w:tcW w:type="dxa" w:w="817"/>
            <w:vAlign w:val="center"/>
          </w:tcPr>
          <w:p w14:paraId="E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6</w:t>
            </w:r>
          </w:p>
        </w:tc>
        <w:tc>
          <w:tcPr>
            <w:tcW w:type="dxa" w:w="5368"/>
            <w:vAlign w:val="center"/>
          </w:tcPr>
          <w:p w14:paraId="EB010000">
            <w:pPr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type="dxa" w:w="3384"/>
            <w:vAlign w:val="center"/>
          </w:tcPr>
          <w:p w14:paraId="E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Единый портал</w:t>
            </w:r>
          </w:p>
        </w:tc>
      </w:tr>
    </w:tbl>
    <w:p w14:paraId="ED010000">
      <w:pPr>
        <w:widowControl w:val="1"/>
        <w:spacing w:after="0" w:line="240" w:lineRule="auto"/>
        <w:ind/>
        <w:rPr>
          <w:rFonts w:ascii="PT Astra Serif" w:hAnsi="PT Astra Serif"/>
          <w:color w:val="000000"/>
          <w:sz w:val="28"/>
        </w:rPr>
      </w:pPr>
    </w:p>
    <w:sectPr>
      <w:headerReference r:id="rId8" w:type="default"/>
      <w:pgSz w:h="16838" w:orient="portrait" w:w="11906"/>
      <w:pgMar w:bottom="1134" w:footer="708" w:gutter="0" w:header="708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4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C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E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0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1428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2148"/>
      </w:pPr>
    </w:lvl>
    <w:lvl w:ilvl="2">
      <w:start w:val="1"/>
      <w:numFmt w:val="decimal"/>
      <w:lvlText w:val="%3)"/>
      <w:lvlJc w:val="left"/>
      <w:pPr>
        <w:widowControl w:val="1"/>
        <w:ind w:hanging="360" w:left="3048"/>
      </w:pPr>
    </w:lvl>
    <w:lvl w:ilvl="3">
      <w:start w:val="1"/>
      <w:numFmt w:val="decimal"/>
      <w:lvlText w:val="%4."/>
      <w:lvlJc w:val="left"/>
      <w:pPr>
        <w:widowControl w:val="1"/>
        <w:ind w:hanging="360" w:left="3588"/>
      </w:pPr>
    </w:lvl>
    <w:lvl w:ilvl="4">
      <w:start w:val="1"/>
      <w:numFmt w:val="lowerLetter"/>
      <w:lvlText w:val="%5."/>
      <w:lvlJc w:val="left"/>
      <w:pPr>
        <w:widowControl w:val="1"/>
        <w:ind w:hanging="360" w:left="4308"/>
      </w:pPr>
    </w:lvl>
    <w:lvl w:ilvl="5">
      <w:start w:val="1"/>
      <w:numFmt w:val="lowerRoman"/>
      <w:lvlText w:val="%6."/>
      <w:lvlJc w:val="right"/>
      <w:pPr>
        <w:widowControl w:val="1"/>
        <w:ind w:hanging="180" w:left="5028"/>
      </w:pPr>
    </w:lvl>
    <w:lvl w:ilvl="6">
      <w:start w:val="1"/>
      <w:numFmt w:val="decimal"/>
      <w:lvlText w:val="%7."/>
      <w:lvlJc w:val="left"/>
      <w:pPr>
        <w:widowControl w:val="1"/>
        <w:ind w:hanging="360" w:left="5748"/>
      </w:pPr>
    </w:lvl>
    <w:lvl w:ilvl="7">
      <w:start w:val="1"/>
      <w:numFmt w:val="lowerLetter"/>
      <w:lvlText w:val="%8."/>
      <w:lvlJc w:val="left"/>
      <w:pPr>
        <w:widowControl w:val="1"/>
        <w:ind w:hanging="360" w:left="6468"/>
      </w:pPr>
    </w:lvl>
    <w:lvl w:ilvl="8">
      <w:start w:val="1"/>
      <w:numFmt w:val="lowerRoman"/>
      <w:lvlText w:val="%9."/>
      <w:lvlJc w:val="right"/>
      <w:pPr>
        <w:widowControl w:val="1"/>
        <w:ind w:hanging="180" w:left="7188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widowControl w:val="1"/>
        <w:tabs>
          <w:tab w:leader="none" w:pos="1304" w:val="left"/>
        </w:tabs>
        <w:ind w:hanging="1077" w:left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2">
    <w:lvl w:ilvl="0">
      <w:start w:val="1"/>
      <w:numFmt w:val="decimal"/>
      <w:lvlText w:val="Вариант %1"/>
      <w:lvlJc w:val="left"/>
      <w:pPr>
        <w:widowControl w:val="1"/>
        <w:tabs>
          <w:tab w:leader="none" w:pos="0" w:val="left"/>
        </w:tabs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Calibri" w:hAnsi="Calibri"/>
    </w:rPr>
  </w:style>
  <w:style w:default="1" w:styleId="Style_6_ch" w:type="character">
    <w:name w:val="Normal"/>
    <w:link w:val="Style_6"/>
    <w:rPr>
      <w:rFonts w:ascii="Calibri" w:hAnsi="Calibri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4" w:type="paragraph">
    <w:name w:val="List Paragraph"/>
    <w:basedOn w:val="Style_6"/>
    <w:link w:val="Style_4_ch"/>
    <w:pPr>
      <w:widowControl w:val="1"/>
      <w:spacing w:after="0" w:line="240" w:lineRule="auto"/>
      <w:ind w:left="720"/>
      <w:contextualSpacing w:val="1"/>
    </w:pPr>
    <w:rPr>
      <w:rFonts w:ascii="Times New Roman" w:hAnsi="Times New Roman"/>
      <w:color w:val="000000"/>
      <w:sz w:val="20"/>
    </w:rPr>
  </w:style>
  <w:style w:styleId="Style_4_ch" w:type="character">
    <w:name w:val="List Paragraph"/>
    <w:basedOn w:val="Style_6_ch"/>
    <w:link w:val="Style_4"/>
    <w:rPr>
      <w:rFonts w:ascii="Times New Roman" w:hAnsi="Times New Roman"/>
      <w:color w:val="000000"/>
      <w:sz w:val="20"/>
    </w:rPr>
  </w:style>
  <w:style w:styleId="Style_13" w:type="paragraph">
    <w:name w:val="footnote reference"/>
    <w:link w:val="Style_13_ch"/>
    <w:rPr>
      <w:vertAlign w:val="superscript"/>
    </w:rPr>
  </w:style>
  <w:style w:styleId="Style_13_ch" w:type="character">
    <w:name w:val="footnote reference"/>
    <w:link w:val="Style_13"/>
    <w:rPr>
      <w:vertAlign w:val="superscript"/>
    </w:rPr>
  </w:style>
  <w:style w:styleId="Style_14" w:type="paragraph">
    <w:name w:val="Основной текст (2)_"/>
    <w:basedOn w:val="Style_15"/>
    <w:link w:val="Style_14_ch"/>
    <w:rPr>
      <w:rFonts w:ascii="Times New Roman" w:hAnsi="Times New Roman"/>
      <w:b w:val="1"/>
      <w:i w:val="0"/>
      <w:smallCaps w:val="0"/>
      <w:strike w:val="0"/>
      <w:sz w:val="21"/>
      <w:u w:val="none"/>
    </w:rPr>
  </w:style>
  <w:style w:styleId="Style_14_ch" w:type="character">
    <w:name w:val="Основной текст (2)_"/>
    <w:basedOn w:val="Style_15_ch"/>
    <w:link w:val="Style_14"/>
    <w:rPr>
      <w:rFonts w:ascii="Times New Roman" w:hAnsi="Times New Roman"/>
      <w:b w:val="1"/>
      <w:i w:val="0"/>
      <w:smallCaps w:val="0"/>
      <w:strike w:val="0"/>
      <w:sz w:val="21"/>
      <w:u w:val="none"/>
    </w:rPr>
  </w:style>
  <w:style w:styleId="Style_16" w:type="paragraph">
    <w:name w:val="Основной текст (2)"/>
    <w:basedOn w:val="Style_14"/>
    <w:link w:val="Style_16_ch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u w:val="none"/>
    </w:rPr>
  </w:style>
  <w:style w:styleId="Style_16_ch" w:type="character">
    <w:name w:val="Основной текст (2)"/>
    <w:basedOn w:val="Style_14_ch"/>
    <w:link w:val="Style_16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u w:val="none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header"/>
    <w:basedOn w:val="Style_6_ch"/>
    <w:link w:val="Style_1"/>
    <w:rPr>
      <w:rFonts w:ascii="Times New Roman" w:hAnsi="Times New Roman"/>
      <w:sz w:val="24"/>
    </w:rPr>
  </w:style>
  <w:style w:styleId="Style_17" w:type="paragraph">
    <w:name w:val="toc 3"/>
    <w:next w:val="Style_6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oter"/>
    <w:basedOn w:val="Style_6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6_ch"/>
    <w:link w:val="Style_18"/>
  </w:style>
  <w:style w:styleId="Style_19" w:type="paragraph">
    <w:name w:val="heading 5"/>
    <w:next w:val="Style_6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Balloon Text"/>
    <w:basedOn w:val="Style_6"/>
    <w:link w:val="Style_2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6_ch"/>
    <w:link w:val="Style_20"/>
    <w:rPr>
      <w:rFonts w:ascii="Tahoma" w:hAnsi="Tahoma"/>
      <w:sz w:val="16"/>
    </w:rPr>
  </w:style>
  <w:style w:styleId="Style_21" w:type="paragraph">
    <w:name w:val="heading 1"/>
    <w:next w:val="Style_6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basedOn w:val="Style_6"/>
    <w:link w:val="Style_23_ch"/>
    <w:pPr>
      <w:widowControl w:val="1"/>
      <w:spacing w:after="0" w:line="240" w:lineRule="auto"/>
      <w:ind/>
    </w:pPr>
    <w:rPr>
      <w:rFonts w:ascii="Times New Roman" w:hAnsi="Times New Roman"/>
      <w:color w:val="000000"/>
      <w:sz w:val="20"/>
    </w:rPr>
  </w:style>
  <w:style w:styleId="Style_23_ch" w:type="character">
    <w:name w:val="Footnote"/>
    <w:basedOn w:val="Style_6_ch"/>
    <w:link w:val="Style_23"/>
    <w:rPr>
      <w:rFonts w:ascii="Times New Roman" w:hAnsi="Times New Roman"/>
      <w:color w:val="000000"/>
      <w:sz w:val="20"/>
    </w:rPr>
  </w:style>
  <w:style w:styleId="Style_24" w:type="paragraph">
    <w:name w:val="toc 1"/>
    <w:next w:val="Style_6"/>
    <w:link w:val="Style_2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6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6"/>
    <w:link w:val="Style_2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Основной текст (2) + Не полужирный"/>
    <w:basedOn w:val="Style_14"/>
    <w:link w:val="Style_28_ch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u w:val="none"/>
    </w:rPr>
  </w:style>
  <w:style w:styleId="Style_28_ch" w:type="character">
    <w:name w:val="Основной текст (2) + Не полужирный"/>
    <w:basedOn w:val="Style_14_ch"/>
    <w:link w:val="Style_28"/>
    <w:rPr>
      <w:rFonts w:ascii="Times New Roman" w:hAnsi="Times New Roman"/>
      <w:b w:val="1"/>
      <w:i w:val="0"/>
      <w:smallCaps w:val="0"/>
      <w:strike w:val="0"/>
      <w:color w:val="000000"/>
      <w:spacing w:val="0"/>
      <w:sz w:val="21"/>
      <w:u w:val="none"/>
    </w:rPr>
  </w:style>
  <w:style w:styleId="Style_29" w:type="paragraph">
    <w:name w:val="toc 5"/>
    <w:next w:val="Style_6"/>
    <w:link w:val="Style_2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6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6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6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Сетка таблицы1"/>
    <w:basedOn w:val="Style_2"/>
    <w:pPr>
      <w:widowControl w:val="1"/>
      <w:spacing w:after="0" w:line="240" w:lineRule="auto"/>
      <w:ind/>
    </w:pPr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theme/theme1.xml" Type="http://schemas.openxmlformats.org/officeDocument/2006/relationships/theme"/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styles.xml" Type="http://schemas.openxmlformats.org/officeDocument/2006/relationships/styles"/>
  <Relationship Id="rId13" Target="settings.xml" Type="http://schemas.openxmlformats.org/officeDocument/2006/relationships/settings"/>
  <Relationship Id="rId18" Target="numbering.xml" Type="http://schemas.openxmlformats.org/officeDocument/2006/relationships/numbering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fontTable.xml" Type="http://schemas.openxmlformats.org/officeDocument/2006/relationships/fontTable"/>
  <Relationship Id="rId10" Target="header10.xml" Type="http://schemas.openxmlformats.org/officeDocument/2006/relationships/header"/>
  <Relationship Id="rId5" Target="header5.xml" Type="http://schemas.openxmlformats.org/officeDocument/2006/relationships/header"/>
  <Relationship Id="rId11" Target="media/1.png" Type="http://schemas.openxmlformats.org/officeDocument/2006/relationships/image"/>
  <Relationship Id="rId8" Target="header8.xml" Type="http://schemas.openxmlformats.org/officeDocument/2006/relationships/header"/>
  <Relationship Id="rId16" Target="webSettings.xml" Type="http://schemas.openxmlformats.org/officeDocument/2006/relationships/webSettings"/>
  <Relationship Id="rId2" Target="header2.xml" Type="http://schemas.openxmlformats.org/officeDocument/2006/relationships/header"/>
  <Relationship Id="rId9" Target="header9.xml" Type="http://schemas.openxmlformats.org/officeDocument/2006/relationships/header"/>
  <Relationship Id="rId15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2026-03-06T09:01:11Z</dcterms:created>
  <dcterms:modified xsi:type="dcterms:W3CDTF">2026-03-06T09:01:11Z</dcterms:modified>
</cp:coreProperties>
</file>