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C452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21E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</w:t>
            </w:r>
            <w:r w:rsidR="005C452C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6</w:t>
            </w:r>
            <w:r w:rsidR="00121E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21E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 – 70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27DA2" w:rsidRDefault="00844FE7" w:rsidP="007911F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0"/>
          <w:lang w:eastAsia="ru-RU"/>
        </w:rPr>
      </w:pPr>
      <w:r w:rsidRPr="00844FE7">
        <w:rPr>
          <w:rFonts w:ascii="PT Astra Serif" w:hAnsi="PT Astra Serif"/>
          <w:b/>
          <w:sz w:val="28"/>
          <w:szCs w:val="20"/>
          <w:lang w:eastAsia="ru-RU"/>
        </w:rPr>
        <w:t>О внесении изменени</w:t>
      </w:r>
      <w:r w:rsidR="007C18DF">
        <w:rPr>
          <w:rFonts w:ascii="PT Astra Serif" w:hAnsi="PT Astra Serif"/>
          <w:b/>
          <w:sz w:val="28"/>
          <w:szCs w:val="20"/>
          <w:lang w:eastAsia="ru-RU"/>
        </w:rPr>
        <w:t>й</w:t>
      </w:r>
      <w:r w:rsidRPr="00844FE7">
        <w:rPr>
          <w:rFonts w:ascii="PT Astra Serif" w:hAnsi="PT Astra Serif"/>
          <w:b/>
          <w:sz w:val="28"/>
          <w:szCs w:val="20"/>
          <w:lang w:eastAsia="ru-RU"/>
        </w:rPr>
        <w:t xml:space="preserve"> в постановление администрации </w:t>
      </w:r>
    </w:p>
    <w:p w:rsidR="00927DA2" w:rsidRDefault="00844FE7" w:rsidP="00927DA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844FE7">
        <w:rPr>
          <w:rFonts w:ascii="PT Astra Serif" w:hAnsi="PT Astra Serif"/>
          <w:b/>
          <w:sz w:val="28"/>
          <w:szCs w:val="20"/>
          <w:lang w:eastAsia="ru-RU"/>
        </w:rPr>
        <w:t>Щекинского</w:t>
      </w:r>
      <w:proofErr w:type="spellEnd"/>
      <w:r w:rsidRPr="00844FE7">
        <w:rPr>
          <w:rFonts w:ascii="PT Astra Serif" w:hAnsi="PT Astra Serif"/>
          <w:b/>
          <w:sz w:val="28"/>
          <w:szCs w:val="20"/>
          <w:lang w:eastAsia="ru-RU"/>
        </w:rPr>
        <w:t xml:space="preserve"> района от 2</w:t>
      </w:r>
      <w:r>
        <w:rPr>
          <w:rFonts w:ascii="PT Astra Serif" w:hAnsi="PT Astra Serif"/>
          <w:b/>
          <w:sz w:val="28"/>
          <w:szCs w:val="20"/>
          <w:lang w:eastAsia="ru-RU"/>
        </w:rPr>
        <w:t>0</w:t>
      </w:r>
      <w:r w:rsidRPr="00844FE7">
        <w:rPr>
          <w:rFonts w:ascii="PT Astra Serif" w:hAnsi="PT Astra Serif"/>
          <w:b/>
          <w:sz w:val="28"/>
          <w:szCs w:val="28"/>
          <w:lang w:eastAsia="ru-RU"/>
        </w:rPr>
        <w:t>.0</w:t>
      </w:r>
      <w:r>
        <w:rPr>
          <w:rFonts w:ascii="PT Astra Serif" w:hAnsi="PT Astra Serif"/>
          <w:b/>
          <w:sz w:val="28"/>
          <w:szCs w:val="28"/>
          <w:lang w:eastAsia="ru-RU"/>
        </w:rPr>
        <w:t>6.2022</w:t>
      </w:r>
      <w:r w:rsidRPr="00844FE7">
        <w:rPr>
          <w:rFonts w:ascii="PT Astra Serif" w:hAnsi="PT Astra Serif"/>
          <w:b/>
          <w:sz w:val="28"/>
          <w:szCs w:val="28"/>
          <w:lang w:eastAsia="ru-RU"/>
        </w:rPr>
        <w:t xml:space="preserve"> № </w:t>
      </w:r>
      <w:r>
        <w:rPr>
          <w:rFonts w:ascii="PT Astra Serif" w:hAnsi="PT Astra Serif"/>
          <w:b/>
          <w:sz w:val="28"/>
          <w:szCs w:val="28"/>
          <w:lang w:eastAsia="ru-RU"/>
        </w:rPr>
        <w:t>6-770</w:t>
      </w:r>
      <w:r w:rsidRPr="00844FE7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44FE7">
        <w:rPr>
          <w:rFonts w:ascii="PT Astra Serif" w:hAnsi="PT Astra Serif"/>
          <w:b/>
          <w:sz w:val="28"/>
          <w:szCs w:val="28"/>
          <w:lang w:eastAsia="ru-RU"/>
        </w:rPr>
        <w:t>Об утверждении порядка рассмотрения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нужд в целях подготовки муниципального правового акта администрации муниципального образования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spellStart"/>
      <w:r w:rsidRPr="00844FE7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844FE7">
        <w:rPr>
          <w:rFonts w:ascii="PT Astra Serif" w:hAnsi="PT Astra Serif"/>
          <w:b/>
          <w:sz w:val="28"/>
          <w:szCs w:val="28"/>
          <w:lang w:eastAsia="ru-RU"/>
        </w:rPr>
        <w:t xml:space="preserve"> район, содержащего решение,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844FE7">
        <w:rPr>
          <w:rFonts w:ascii="PT Astra Serif" w:hAnsi="PT Astra Serif"/>
          <w:b/>
          <w:sz w:val="28"/>
          <w:szCs w:val="28"/>
          <w:lang w:eastAsia="ru-RU"/>
        </w:rPr>
        <w:t xml:space="preserve"> определяющее еди</w:t>
      </w:r>
      <w:bookmarkStart w:id="0" w:name="_GoBack"/>
      <w:bookmarkEnd w:id="0"/>
      <w:r w:rsidRPr="00844FE7">
        <w:rPr>
          <w:rFonts w:ascii="PT Astra Serif" w:hAnsi="PT Astra Serif"/>
          <w:b/>
          <w:sz w:val="28"/>
          <w:szCs w:val="28"/>
          <w:lang w:eastAsia="ru-RU"/>
        </w:rPr>
        <w:t>нственного поставщика (подрядчика, исполнителя) товаров, работ, услуг для обеспечения муниципальных нужд муниципального образования</w:t>
      </w:r>
      <w:r w:rsidR="00927DA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spellStart"/>
      <w:r w:rsidRPr="00844FE7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844FE7">
        <w:rPr>
          <w:rFonts w:ascii="PT Astra Serif" w:hAnsi="PT Astra Serif"/>
          <w:b/>
          <w:sz w:val="28"/>
          <w:szCs w:val="28"/>
          <w:lang w:eastAsia="ru-RU"/>
        </w:rPr>
        <w:t xml:space="preserve"> район и </w:t>
      </w:r>
    </w:p>
    <w:p w:rsidR="00AC3F89" w:rsidRDefault="00844FE7" w:rsidP="00927DA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44FE7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город Щекино </w:t>
      </w:r>
      <w:proofErr w:type="spellStart"/>
      <w:r w:rsidRPr="00844FE7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844FE7">
        <w:rPr>
          <w:rFonts w:ascii="PT Astra Serif" w:hAnsi="PT Astra Serif"/>
          <w:b/>
          <w:sz w:val="28"/>
          <w:szCs w:val="28"/>
          <w:lang w:eastAsia="ru-RU"/>
        </w:rPr>
        <w:t xml:space="preserve"> района</w:t>
      </w:r>
      <w:r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A16C1" w:rsidRPr="00C67BDC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E727C9" w:rsidRPr="00C67BDC" w:rsidRDefault="00E727C9">
      <w:pPr>
        <w:rPr>
          <w:rFonts w:ascii="PT Astra Serif" w:hAnsi="PT Astra Serif" w:cs="PT Astra Serif"/>
          <w:sz w:val="20"/>
          <w:szCs w:val="20"/>
        </w:rPr>
      </w:pPr>
    </w:p>
    <w:p w:rsidR="00844FE7" w:rsidRPr="00844FE7" w:rsidRDefault="00844FE7" w:rsidP="00927DA2">
      <w:pPr>
        <w:suppressAutoHyphens w:val="0"/>
        <w:autoSpaceDE w:val="0"/>
        <w:autoSpaceDN w:val="0"/>
        <w:adjustRightInd w:val="0"/>
        <w:spacing w:line="354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844FE7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2 статьи 15 Федерального закона от 08.03.2022 № 46-ФЗ «О внесении изменений в отдельные законодательные акты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Тульской области от</w:t>
      </w:r>
      <w:proofErr w:type="gramEnd"/>
      <w:r w:rsidRPr="00844FE7">
        <w:rPr>
          <w:rFonts w:ascii="PT Astra Serif" w:hAnsi="PT Astra Serif"/>
          <w:sz w:val="28"/>
          <w:szCs w:val="28"/>
          <w:lang w:eastAsia="ru-RU"/>
        </w:rPr>
        <w:t xml:space="preserve"> 22.04.2022 № 268 «Об установлении в 2022</w:t>
      </w:r>
      <w:r w:rsidR="000429E6">
        <w:rPr>
          <w:rFonts w:ascii="PT Astra Serif" w:hAnsi="PT Astra Serif"/>
          <w:sz w:val="28"/>
          <w:szCs w:val="28"/>
          <w:lang w:eastAsia="ru-RU"/>
        </w:rPr>
        <w:t>- 2023</w:t>
      </w:r>
      <w:r w:rsidRPr="00844FE7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="000429E6">
        <w:rPr>
          <w:rFonts w:ascii="PT Astra Serif" w:hAnsi="PT Astra Serif"/>
          <w:sz w:val="28"/>
          <w:szCs w:val="28"/>
          <w:lang w:eastAsia="ru-RU"/>
        </w:rPr>
        <w:t>ах</w:t>
      </w:r>
      <w:r w:rsidRPr="00844FE7">
        <w:rPr>
          <w:rFonts w:ascii="PT Astra Serif" w:hAnsi="PT Astra Serif"/>
          <w:sz w:val="28"/>
          <w:szCs w:val="28"/>
          <w:lang w:eastAsia="ru-RU"/>
        </w:rPr>
        <w:t xml:space="preserve">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области», на основании Устава муниципального образования </w:t>
      </w:r>
      <w:proofErr w:type="spellStart"/>
      <w:r w:rsidRPr="00844FE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844FE7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844FE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844FE7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844FE7" w:rsidRPr="00ED5544" w:rsidRDefault="00844FE7" w:rsidP="00927DA2">
      <w:pPr>
        <w:numPr>
          <w:ilvl w:val="0"/>
          <w:numId w:val="32"/>
        </w:numPr>
        <w:tabs>
          <w:tab w:val="left" w:pos="1134"/>
        </w:tabs>
        <w:suppressAutoHyphens w:val="0"/>
        <w:spacing w:line="354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844FE7">
        <w:rPr>
          <w:rFonts w:ascii="PT Astra Serif" w:hAnsi="PT Astra Serif"/>
          <w:sz w:val="28"/>
        </w:rPr>
        <w:t xml:space="preserve">Внести в постановление администрации </w:t>
      </w:r>
      <w:proofErr w:type="spellStart"/>
      <w:r w:rsidRPr="00844FE7">
        <w:rPr>
          <w:rFonts w:ascii="PT Astra Serif" w:hAnsi="PT Astra Serif"/>
          <w:sz w:val="28"/>
        </w:rPr>
        <w:t>Щекинского</w:t>
      </w:r>
      <w:proofErr w:type="spellEnd"/>
      <w:r w:rsidRPr="00844FE7">
        <w:rPr>
          <w:rFonts w:ascii="PT Astra Serif" w:hAnsi="PT Astra Serif"/>
          <w:sz w:val="28"/>
        </w:rPr>
        <w:t xml:space="preserve"> района от 20.06.2022 № 6-770 «Об утверждении порядка рассмотрения предложений о </w:t>
      </w:r>
      <w:r w:rsidRPr="00844FE7">
        <w:rPr>
          <w:rFonts w:ascii="PT Astra Serif" w:hAnsi="PT Astra Serif"/>
          <w:sz w:val="28"/>
        </w:rPr>
        <w:lastRenderedPageBreak/>
        <w:t xml:space="preserve">заключении муниципального контракта, контракта, договора с единственным поставщиком (исполнителем, подрядчиком) для обеспечения муниципальных нужд в целях подготовки муниципального правового акта администрации муниципального образования </w:t>
      </w:r>
      <w:proofErr w:type="spellStart"/>
      <w:r w:rsidRPr="00844FE7">
        <w:rPr>
          <w:rFonts w:ascii="PT Astra Serif" w:hAnsi="PT Astra Serif"/>
          <w:sz w:val="28"/>
        </w:rPr>
        <w:t>Щекинский</w:t>
      </w:r>
      <w:proofErr w:type="spellEnd"/>
      <w:r w:rsidRPr="00844FE7">
        <w:rPr>
          <w:rFonts w:ascii="PT Astra Serif" w:hAnsi="PT Astra Serif"/>
          <w:sz w:val="28"/>
        </w:rPr>
        <w:t xml:space="preserve"> район, содержащего решение, определяющее единственного поставщика (подрядчика, исполнителя) товаров, работ, услуг для обеспечения муниципальных нужд муниципального образования </w:t>
      </w:r>
      <w:proofErr w:type="spellStart"/>
      <w:r w:rsidRPr="00844FE7">
        <w:rPr>
          <w:rFonts w:ascii="PT Astra Serif" w:hAnsi="PT Astra Serif"/>
          <w:sz w:val="28"/>
        </w:rPr>
        <w:t>Щекинский</w:t>
      </w:r>
      <w:proofErr w:type="spellEnd"/>
      <w:r w:rsidRPr="00844FE7">
        <w:rPr>
          <w:rFonts w:ascii="PT Astra Serif" w:hAnsi="PT Astra Serif"/>
          <w:sz w:val="28"/>
        </w:rPr>
        <w:t xml:space="preserve"> район и муниципального</w:t>
      </w:r>
      <w:proofErr w:type="gramEnd"/>
      <w:r w:rsidRPr="00844FE7">
        <w:rPr>
          <w:rFonts w:ascii="PT Astra Serif" w:hAnsi="PT Astra Serif"/>
          <w:sz w:val="28"/>
        </w:rPr>
        <w:t xml:space="preserve"> образования город Щекино </w:t>
      </w:r>
      <w:proofErr w:type="spellStart"/>
      <w:r w:rsidRPr="00844FE7">
        <w:rPr>
          <w:rFonts w:ascii="PT Astra Serif" w:hAnsi="PT Astra Serif"/>
          <w:sz w:val="28"/>
        </w:rPr>
        <w:t>Щекинского</w:t>
      </w:r>
      <w:proofErr w:type="spellEnd"/>
      <w:r w:rsidRPr="00844FE7">
        <w:rPr>
          <w:rFonts w:ascii="PT Astra Serif" w:hAnsi="PT Astra Serif"/>
          <w:sz w:val="28"/>
        </w:rPr>
        <w:t xml:space="preserve"> района»</w:t>
      </w:r>
      <w:r w:rsidR="00ED5544">
        <w:rPr>
          <w:rFonts w:ascii="PT Astra Serif" w:hAnsi="PT Astra Serif"/>
          <w:sz w:val="28"/>
        </w:rPr>
        <w:t xml:space="preserve"> следующие изменения:</w:t>
      </w:r>
    </w:p>
    <w:p w:rsidR="00ED5544" w:rsidRPr="00ED5544" w:rsidRDefault="00ED5544" w:rsidP="00927DA2">
      <w:pPr>
        <w:pStyle w:val="af8"/>
        <w:numPr>
          <w:ilvl w:val="1"/>
          <w:numId w:val="32"/>
        </w:numPr>
        <w:tabs>
          <w:tab w:val="left" w:pos="1134"/>
        </w:tabs>
        <w:suppressAutoHyphens w:val="0"/>
        <w:spacing w:line="354" w:lineRule="exact"/>
        <w:ind w:left="0" w:firstLine="709"/>
        <w:jc w:val="both"/>
        <w:rPr>
          <w:rFonts w:ascii="PT Astra Serif" w:hAnsi="PT Astra Serif"/>
          <w:sz w:val="28"/>
        </w:rPr>
      </w:pPr>
      <w:r w:rsidRPr="00ED5544">
        <w:rPr>
          <w:rFonts w:ascii="PT Astra Serif" w:hAnsi="PT Astra Serif"/>
          <w:sz w:val="28"/>
        </w:rPr>
        <w:t>В преамбуле постановления текст «постановлением Правительства</w:t>
      </w:r>
    </w:p>
    <w:p w:rsidR="00ED5544" w:rsidRPr="00ED5544" w:rsidRDefault="00ED5544" w:rsidP="00927DA2">
      <w:pPr>
        <w:tabs>
          <w:tab w:val="left" w:pos="1134"/>
        </w:tabs>
        <w:suppressAutoHyphens w:val="0"/>
        <w:spacing w:line="354" w:lineRule="exact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ED5544">
        <w:rPr>
          <w:rFonts w:ascii="PT Astra Serif" w:hAnsi="PT Astra Serif"/>
          <w:sz w:val="28"/>
        </w:rPr>
        <w:t>Тульской области от 22.04.2022 № 268 «Об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 заменить текстом «постановлением Правительства Тульской области от 22.04.2022 № 268 «Об установлении в 2022 - 2023 годах иных случаев осуществления закупок товаров, работ, услуг у единственного поставщика (подрядчика</w:t>
      </w:r>
      <w:proofErr w:type="gramEnd"/>
      <w:r w:rsidRPr="00ED5544">
        <w:rPr>
          <w:rFonts w:ascii="PT Astra Serif" w:hAnsi="PT Astra Serif"/>
          <w:sz w:val="28"/>
        </w:rPr>
        <w:t xml:space="preserve">, исполнителя) в целях обеспечения муниципальных нужд муниципальных образований, находящихся </w:t>
      </w:r>
      <w:r w:rsidR="00D4740F">
        <w:rPr>
          <w:rFonts w:ascii="PT Astra Serif" w:hAnsi="PT Astra Serif"/>
          <w:sz w:val="28"/>
        </w:rPr>
        <w:t>на территории Тульской области»;</w:t>
      </w:r>
    </w:p>
    <w:p w:rsidR="00ED5544" w:rsidRPr="00FE4D41" w:rsidRDefault="00ED5544" w:rsidP="00927DA2">
      <w:pPr>
        <w:pStyle w:val="af8"/>
        <w:numPr>
          <w:ilvl w:val="1"/>
          <w:numId w:val="32"/>
        </w:numPr>
        <w:tabs>
          <w:tab w:val="left" w:pos="1134"/>
        </w:tabs>
        <w:suppressAutoHyphens w:val="0"/>
        <w:spacing w:line="354" w:lineRule="exact"/>
        <w:ind w:left="0" w:firstLine="709"/>
        <w:jc w:val="both"/>
        <w:rPr>
          <w:rFonts w:ascii="PT Astra Serif" w:hAnsi="PT Astra Serif"/>
          <w:sz w:val="28"/>
        </w:rPr>
      </w:pPr>
      <w:r w:rsidRPr="00FE4D41">
        <w:rPr>
          <w:rFonts w:ascii="PT Astra Serif" w:hAnsi="PT Astra Serif"/>
          <w:sz w:val="28"/>
        </w:rPr>
        <w:t xml:space="preserve"> </w:t>
      </w:r>
      <w:proofErr w:type="gramStart"/>
      <w:r w:rsidRPr="00FE4D41">
        <w:rPr>
          <w:rFonts w:ascii="PT Astra Serif" w:hAnsi="PT Astra Serif"/>
          <w:sz w:val="28"/>
        </w:rPr>
        <w:t>Подпункт 2 пункта 1 приложения № 1 к постановлению изложить в новой редакции:</w:t>
      </w:r>
      <w:r w:rsidR="00FE4D41" w:rsidRPr="00FE4D41">
        <w:rPr>
          <w:rFonts w:ascii="PT Astra Serif" w:hAnsi="PT Astra Serif"/>
          <w:sz w:val="28"/>
        </w:rPr>
        <w:t xml:space="preserve"> </w:t>
      </w:r>
      <w:r w:rsidRPr="00FE4D41">
        <w:rPr>
          <w:rFonts w:ascii="PT Astra Serif" w:hAnsi="PT Astra Serif"/>
          <w:sz w:val="28"/>
        </w:rPr>
        <w:t>«порядок действий заказчика при заключении контрактов в соответствии с абзацами 2, 3, 4 пункта 1 постановления Правительства Тульской области от 22.04.2022 № 268 «Об установлении в 2022 - 2023 годах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</w:t>
      </w:r>
      <w:proofErr w:type="gramEnd"/>
      <w:r w:rsidRPr="00FE4D41">
        <w:rPr>
          <w:rFonts w:ascii="PT Astra Serif" w:hAnsi="PT Astra Serif"/>
          <w:sz w:val="28"/>
        </w:rPr>
        <w:t xml:space="preserve"> на территории Тульской области» (далее по тексту «Постановление Правительства Тульской области</w:t>
      </w:r>
      <w:r w:rsidR="00D1351B" w:rsidRPr="00FE4D41">
        <w:rPr>
          <w:rFonts w:ascii="PT Astra Serif" w:hAnsi="PT Astra Serif"/>
          <w:sz w:val="28"/>
        </w:rPr>
        <w:t xml:space="preserve"> </w:t>
      </w:r>
      <w:r w:rsidRPr="00FE4D41">
        <w:rPr>
          <w:rFonts w:ascii="PT Astra Serif" w:hAnsi="PT Astra Serif"/>
          <w:sz w:val="28"/>
        </w:rPr>
        <w:t>от 22.04.2022 № 268»).</w:t>
      </w:r>
    </w:p>
    <w:p w:rsidR="00F01B39" w:rsidRDefault="00F01B39" w:rsidP="00927DA2">
      <w:pPr>
        <w:spacing w:line="354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</w:t>
      </w:r>
      <w:r w:rsidR="00927DA2">
        <w:rPr>
          <w:rFonts w:ascii="PT Astra Serif" w:hAnsi="PT Astra Serif"/>
          <w:sz w:val="28"/>
          <w:szCs w:val="28"/>
          <w:lang w:eastAsia="ru-RU"/>
        </w:rPr>
        <w:t> </w:t>
      </w:r>
      <w:r w:rsidR="007415C0">
        <w:rPr>
          <w:rFonts w:ascii="PT Astra Serif" w:hAnsi="PT Astra Serif"/>
          <w:sz w:val="28"/>
          <w:szCs w:val="28"/>
          <w:lang w:eastAsia="ru-RU"/>
        </w:rPr>
        <w:t>Настоящее п</w:t>
      </w:r>
      <w:r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д.1, г. Щекино, Тульская область.</w:t>
      </w:r>
    </w:p>
    <w:p w:rsidR="00F01B39" w:rsidRDefault="00F01B39" w:rsidP="00927DA2">
      <w:pPr>
        <w:suppressAutoHyphens w:val="0"/>
        <w:spacing w:line="354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</w:t>
      </w:r>
      <w:r w:rsidR="00927DA2">
        <w:rPr>
          <w:rFonts w:ascii="PT Astra Serif" w:hAnsi="PT Astra Serif"/>
          <w:sz w:val="28"/>
          <w:szCs w:val="28"/>
          <w:lang w:eastAsia="ru-RU"/>
        </w:rPr>
        <w:t> </w:t>
      </w:r>
      <w:r w:rsidR="007415C0">
        <w:rPr>
          <w:rFonts w:ascii="PT Astra Serif" w:hAnsi="PT Astra Serif"/>
          <w:sz w:val="28"/>
          <w:szCs w:val="28"/>
          <w:lang w:eastAsia="ru-RU"/>
        </w:rPr>
        <w:t>Настоящее постановление</w:t>
      </w:r>
      <w:r>
        <w:rPr>
          <w:rFonts w:ascii="PT Astra Serif" w:hAnsi="PT Astra Serif"/>
          <w:sz w:val="28"/>
          <w:szCs w:val="28"/>
          <w:lang w:eastAsia="ru-RU"/>
        </w:rPr>
        <w:t xml:space="preserve"> вступает в силу со дня официального обнародования</w:t>
      </w:r>
      <w:r w:rsidR="008067BF">
        <w:rPr>
          <w:rFonts w:ascii="PT Astra Serif" w:hAnsi="PT Astra Serif"/>
          <w:sz w:val="28"/>
          <w:szCs w:val="28"/>
          <w:lang w:eastAsia="ru-RU"/>
        </w:rPr>
        <w:t xml:space="preserve"> и р</w:t>
      </w:r>
      <w:r w:rsidR="003F16CF">
        <w:rPr>
          <w:rFonts w:ascii="PT Astra Serif" w:hAnsi="PT Astra Serif"/>
          <w:sz w:val="28"/>
          <w:szCs w:val="28"/>
          <w:lang w:eastAsia="ru-RU"/>
        </w:rPr>
        <w:t>аспространяет свое действие на правоотношения, возникшие с 01.01.2023</w:t>
      </w:r>
      <w:r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927DA2" w:rsidRDefault="00927DA2" w:rsidP="007415C0">
      <w:pPr>
        <w:rPr>
          <w:rFonts w:ascii="PT Astra Serif" w:hAnsi="PT Astra Serif" w:cs="PT Astra Serif"/>
          <w:sz w:val="28"/>
          <w:szCs w:val="28"/>
        </w:rPr>
      </w:pPr>
    </w:p>
    <w:p w:rsidR="00927DA2" w:rsidRDefault="00927DA2" w:rsidP="007415C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15C0" w:rsidRPr="00276E92" w:rsidTr="00F45E5D">
        <w:trPr>
          <w:trHeight w:val="229"/>
        </w:trPr>
        <w:tc>
          <w:tcPr>
            <w:tcW w:w="2178" w:type="pct"/>
          </w:tcPr>
          <w:p w:rsidR="007415C0" w:rsidRPr="000D05A0" w:rsidRDefault="007415C0" w:rsidP="00FE4D41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FE4D41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7415C0" w:rsidRPr="00276E92" w:rsidRDefault="007415C0" w:rsidP="00F45E5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15C0" w:rsidRPr="00276E92" w:rsidRDefault="007415C0" w:rsidP="00F45E5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08AD" w:rsidRDefault="00E408AD" w:rsidP="007415C0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E408AD" w:rsidSect="00546D0E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E7" w:rsidRDefault="009A68E7">
      <w:r>
        <w:separator/>
      </w:r>
    </w:p>
  </w:endnote>
  <w:endnote w:type="continuationSeparator" w:id="0">
    <w:p w:rsidR="009A68E7" w:rsidRDefault="009A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E7" w:rsidRDefault="009A68E7">
      <w:r>
        <w:separator/>
      </w:r>
    </w:p>
  </w:footnote>
  <w:footnote w:type="continuationSeparator" w:id="0">
    <w:p w:rsidR="009A68E7" w:rsidRDefault="009A6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A10CF" w:rsidRPr="004502F0" w:rsidRDefault="006A10C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5C452C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A10CF" w:rsidRDefault="006A10C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CF" w:rsidRDefault="006A10CF">
    <w:pPr>
      <w:pStyle w:val="af1"/>
      <w:jc w:val="center"/>
    </w:pPr>
  </w:p>
  <w:p w:rsidR="006A10CF" w:rsidRDefault="006A10C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4B0C62"/>
    <w:multiLevelType w:val="hybridMultilevel"/>
    <w:tmpl w:val="372AB85C"/>
    <w:lvl w:ilvl="0" w:tplc="6D62E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3AB274F"/>
    <w:multiLevelType w:val="hybridMultilevel"/>
    <w:tmpl w:val="084C8EEA"/>
    <w:lvl w:ilvl="0" w:tplc="7A2ED8C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32E93"/>
    <w:multiLevelType w:val="multilevel"/>
    <w:tmpl w:val="BD002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60CF3"/>
    <w:multiLevelType w:val="multilevel"/>
    <w:tmpl w:val="9692E210"/>
    <w:lvl w:ilvl="0">
      <w:start w:val="1"/>
      <w:numFmt w:val="decimal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Calibri"/>
      </w:rPr>
    </w:lvl>
  </w:abstractNum>
  <w:abstractNum w:abstractNumId="16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035C2"/>
    <w:multiLevelType w:val="hybridMultilevel"/>
    <w:tmpl w:val="1162481C"/>
    <w:lvl w:ilvl="0" w:tplc="0419000F">
      <w:start w:val="1"/>
      <w:numFmt w:val="decimal"/>
      <w:lvlText w:val="%1.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2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15711ED"/>
    <w:multiLevelType w:val="multilevel"/>
    <w:tmpl w:val="9692E210"/>
    <w:lvl w:ilvl="0">
      <w:start w:val="1"/>
      <w:numFmt w:val="decimal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Calibri"/>
      </w:rPr>
    </w:lvl>
  </w:abstractNum>
  <w:abstractNum w:abstractNumId="26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5"/>
  </w:num>
  <w:num w:numId="9">
    <w:abstractNumId w:val="23"/>
  </w:num>
  <w:num w:numId="10">
    <w:abstractNumId w:val="6"/>
  </w:num>
  <w:num w:numId="11">
    <w:abstractNumId w:val="20"/>
  </w:num>
  <w:num w:numId="12">
    <w:abstractNumId w:val="27"/>
  </w:num>
  <w:num w:numId="13">
    <w:abstractNumId w:val="12"/>
  </w:num>
  <w:num w:numId="14">
    <w:abstractNumId w:val="18"/>
  </w:num>
  <w:num w:numId="15">
    <w:abstractNumId w:val="2"/>
  </w:num>
  <w:num w:numId="16">
    <w:abstractNumId w:val="16"/>
  </w:num>
  <w:num w:numId="17">
    <w:abstractNumId w:val="22"/>
  </w:num>
  <w:num w:numId="18">
    <w:abstractNumId w:val="31"/>
  </w:num>
  <w:num w:numId="19">
    <w:abstractNumId w:val="10"/>
  </w:num>
  <w:num w:numId="20">
    <w:abstractNumId w:val="17"/>
  </w:num>
  <w:num w:numId="21">
    <w:abstractNumId w:val="3"/>
  </w:num>
  <w:num w:numId="22">
    <w:abstractNumId w:val="30"/>
  </w:num>
  <w:num w:numId="23">
    <w:abstractNumId w:val="29"/>
  </w:num>
  <w:num w:numId="24">
    <w:abstractNumId w:val="19"/>
  </w:num>
  <w:num w:numId="25">
    <w:abstractNumId w:val="26"/>
  </w:num>
  <w:num w:numId="26">
    <w:abstractNumId w:val="13"/>
  </w:num>
  <w:num w:numId="27">
    <w:abstractNumId w:val="14"/>
  </w:num>
  <w:num w:numId="28">
    <w:abstractNumId w:val="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25706"/>
    <w:rsid w:val="00036E3A"/>
    <w:rsid w:val="000429E6"/>
    <w:rsid w:val="0004561B"/>
    <w:rsid w:val="00093C30"/>
    <w:rsid w:val="0009429A"/>
    <w:rsid w:val="000945E7"/>
    <w:rsid w:val="00097D31"/>
    <w:rsid w:val="000D05A0"/>
    <w:rsid w:val="000D6452"/>
    <w:rsid w:val="000E6231"/>
    <w:rsid w:val="000F03B2"/>
    <w:rsid w:val="000F137F"/>
    <w:rsid w:val="000F1693"/>
    <w:rsid w:val="00115CE3"/>
    <w:rsid w:val="0011670F"/>
    <w:rsid w:val="0012034E"/>
    <w:rsid w:val="00121E19"/>
    <w:rsid w:val="00122A66"/>
    <w:rsid w:val="00124A61"/>
    <w:rsid w:val="001302A8"/>
    <w:rsid w:val="00132B8B"/>
    <w:rsid w:val="00140369"/>
    <w:rsid w:val="00140632"/>
    <w:rsid w:val="00145292"/>
    <w:rsid w:val="0016136D"/>
    <w:rsid w:val="00174B1C"/>
    <w:rsid w:val="00174BF8"/>
    <w:rsid w:val="00180E9E"/>
    <w:rsid w:val="00182C82"/>
    <w:rsid w:val="001A5FBD"/>
    <w:rsid w:val="001C0044"/>
    <w:rsid w:val="001C32A8"/>
    <w:rsid w:val="001C7CE2"/>
    <w:rsid w:val="001D45FD"/>
    <w:rsid w:val="001D677F"/>
    <w:rsid w:val="001E53E5"/>
    <w:rsid w:val="001F6B05"/>
    <w:rsid w:val="002013D6"/>
    <w:rsid w:val="0020143C"/>
    <w:rsid w:val="0021412F"/>
    <w:rsid w:val="002147F8"/>
    <w:rsid w:val="002178E8"/>
    <w:rsid w:val="00223B6D"/>
    <w:rsid w:val="00236560"/>
    <w:rsid w:val="00243F0F"/>
    <w:rsid w:val="00253A6A"/>
    <w:rsid w:val="00255A38"/>
    <w:rsid w:val="00260B37"/>
    <w:rsid w:val="0026425B"/>
    <w:rsid w:val="00270C3B"/>
    <w:rsid w:val="0027672B"/>
    <w:rsid w:val="0029794D"/>
    <w:rsid w:val="002A16C1"/>
    <w:rsid w:val="002A1E13"/>
    <w:rsid w:val="002B4FD2"/>
    <w:rsid w:val="002E2FA0"/>
    <w:rsid w:val="002E54BE"/>
    <w:rsid w:val="00311F52"/>
    <w:rsid w:val="00322635"/>
    <w:rsid w:val="00326C68"/>
    <w:rsid w:val="0035266D"/>
    <w:rsid w:val="00362D75"/>
    <w:rsid w:val="00363C82"/>
    <w:rsid w:val="0037582D"/>
    <w:rsid w:val="003863CD"/>
    <w:rsid w:val="003A2384"/>
    <w:rsid w:val="003A580A"/>
    <w:rsid w:val="003C3A0B"/>
    <w:rsid w:val="003D216B"/>
    <w:rsid w:val="003F16CF"/>
    <w:rsid w:val="00437907"/>
    <w:rsid w:val="004502F0"/>
    <w:rsid w:val="0048387B"/>
    <w:rsid w:val="004964FF"/>
    <w:rsid w:val="004A352A"/>
    <w:rsid w:val="004A3E4D"/>
    <w:rsid w:val="004A7EC2"/>
    <w:rsid w:val="004C011E"/>
    <w:rsid w:val="004C74A2"/>
    <w:rsid w:val="005051A3"/>
    <w:rsid w:val="00527B97"/>
    <w:rsid w:val="00546D0E"/>
    <w:rsid w:val="00547C23"/>
    <w:rsid w:val="00585626"/>
    <w:rsid w:val="0058604A"/>
    <w:rsid w:val="005A2601"/>
    <w:rsid w:val="005A5232"/>
    <w:rsid w:val="005B2800"/>
    <w:rsid w:val="005B3753"/>
    <w:rsid w:val="005B54A7"/>
    <w:rsid w:val="005B5D2D"/>
    <w:rsid w:val="005C452C"/>
    <w:rsid w:val="005C6B9A"/>
    <w:rsid w:val="005E5B4D"/>
    <w:rsid w:val="005E794E"/>
    <w:rsid w:val="005F6D36"/>
    <w:rsid w:val="005F7562"/>
    <w:rsid w:val="005F7DEF"/>
    <w:rsid w:val="00627AE4"/>
    <w:rsid w:val="006314E0"/>
    <w:rsid w:val="00631C5C"/>
    <w:rsid w:val="00647CC7"/>
    <w:rsid w:val="00657534"/>
    <w:rsid w:val="006729D3"/>
    <w:rsid w:val="00675190"/>
    <w:rsid w:val="00676F64"/>
    <w:rsid w:val="00694AE5"/>
    <w:rsid w:val="006A10CF"/>
    <w:rsid w:val="006A3E60"/>
    <w:rsid w:val="006B6800"/>
    <w:rsid w:val="006C27CB"/>
    <w:rsid w:val="006F2075"/>
    <w:rsid w:val="00702CBE"/>
    <w:rsid w:val="007112E3"/>
    <w:rsid w:val="007143EE"/>
    <w:rsid w:val="00724E8F"/>
    <w:rsid w:val="00735804"/>
    <w:rsid w:val="007415C0"/>
    <w:rsid w:val="00744053"/>
    <w:rsid w:val="00745942"/>
    <w:rsid w:val="00750ABC"/>
    <w:rsid w:val="00751008"/>
    <w:rsid w:val="007860E9"/>
    <w:rsid w:val="00790D41"/>
    <w:rsid w:val="007911FF"/>
    <w:rsid w:val="00796661"/>
    <w:rsid w:val="007C18DF"/>
    <w:rsid w:val="007F12CE"/>
    <w:rsid w:val="007F4F01"/>
    <w:rsid w:val="00806685"/>
    <w:rsid w:val="008067BF"/>
    <w:rsid w:val="008256EF"/>
    <w:rsid w:val="00826211"/>
    <w:rsid w:val="0083223B"/>
    <w:rsid w:val="00835BAE"/>
    <w:rsid w:val="00844FE7"/>
    <w:rsid w:val="00886A38"/>
    <w:rsid w:val="008A457D"/>
    <w:rsid w:val="008C5DA6"/>
    <w:rsid w:val="008E6C10"/>
    <w:rsid w:val="008F2E0C"/>
    <w:rsid w:val="009110D2"/>
    <w:rsid w:val="00927DA2"/>
    <w:rsid w:val="0093525B"/>
    <w:rsid w:val="00953151"/>
    <w:rsid w:val="00953C36"/>
    <w:rsid w:val="00966F61"/>
    <w:rsid w:val="00994327"/>
    <w:rsid w:val="009A68E7"/>
    <w:rsid w:val="009A7968"/>
    <w:rsid w:val="009D1D46"/>
    <w:rsid w:val="009E1060"/>
    <w:rsid w:val="009E7652"/>
    <w:rsid w:val="009F184F"/>
    <w:rsid w:val="009F43B4"/>
    <w:rsid w:val="009F5C4A"/>
    <w:rsid w:val="00A24524"/>
    <w:rsid w:val="00A24EB9"/>
    <w:rsid w:val="00A333F8"/>
    <w:rsid w:val="00A34565"/>
    <w:rsid w:val="00A47E93"/>
    <w:rsid w:val="00A57D99"/>
    <w:rsid w:val="00A8067F"/>
    <w:rsid w:val="00A81B85"/>
    <w:rsid w:val="00A87A9D"/>
    <w:rsid w:val="00A91CDD"/>
    <w:rsid w:val="00A94BC0"/>
    <w:rsid w:val="00AC3F89"/>
    <w:rsid w:val="00B0593F"/>
    <w:rsid w:val="00B562C1"/>
    <w:rsid w:val="00B63641"/>
    <w:rsid w:val="00B961FB"/>
    <w:rsid w:val="00BA4658"/>
    <w:rsid w:val="00BC5885"/>
    <w:rsid w:val="00BD2261"/>
    <w:rsid w:val="00BD6D12"/>
    <w:rsid w:val="00BE5F3A"/>
    <w:rsid w:val="00C01554"/>
    <w:rsid w:val="00C02C4F"/>
    <w:rsid w:val="00C02EAF"/>
    <w:rsid w:val="00C17511"/>
    <w:rsid w:val="00C423E3"/>
    <w:rsid w:val="00C44DCD"/>
    <w:rsid w:val="00C67BDC"/>
    <w:rsid w:val="00C72DB6"/>
    <w:rsid w:val="00C86C7D"/>
    <w:rsid w:val="00C9746B"/>
    <w:rsid w:val="00CB4668"/>
    <w:rsid w:val="00CC4111"/>
    <w:rsid w:val="00CC55FB"/>
    <w:rsid w:val="00CE53D5"/>
    <w:rsid w:val="00CF000B"/>
    <w:rsid w:val="00CF25B5"/>
    <w:rsid w:val="00CF3559"/>
    <w:rsid w:val="00CF5504"/>
    <w:rsid w:val="00D02099"/>
    <w:rsid w:val="00D0740E"/>
    <w:rsid w:val="00D1351B"/>
    <w:rsid w:val="00D13AB0"/>
    <w:rsid w:val="00D234D7"/>
    <w:rsid w:val="00D34458"/>
    <w:rsid w:val="00D4740F"/>
    <w:rsid w:val="00D514DB"/>
    <w:rsid w:val="00D624BC"/>
    <w:rsid w:val="00D711C3"/>
    <w:rsid w:val="00D874D6"/>
    <w:rsid w:val="00DA05D8"/>
    <w:rsid w:val="00DD20FA"/>
    <w:rsid w:val="00DE2E40"/>
    <w:rsid w:val="00E03E77"/>
    <w:rsid w:val="00E05362"/>
    <w:rsid w:val="00E06FAE"/>
    <w:rsid w:val="00E11B07"/>
    <w:rsid w:val="00E33344"/>
    <w:rsid w:val="00E408AD"/>
    <w:rsid w:val="00E41E47"/>
    <w:rsid w:val="00E57C3F"/>
    <w:rsid w:val="00E727C9"/>
    <w:rsid w:val="00E936C5"/>
    <w:rsid w:val="00EA0A7A"/>
    <w:rsid w:val="00EC0F88"/>
    <w:rsid w:val="00ED3447"/>
    <w:rsid w:val="00ED4642"/>
    <w:rsid w:val="00ED5544"/>
    <w:rsid w:val="00F01B39"/>
    <w:rsid w:val="00F260E8"/>
    <w:rsid w:val="00F410E6"/>
    <w:rsid w:val="00F51763"/>
    <w:rsid w:val="00F5794A"/>
    <w:rsid w:val="00F60142"/>
    <w:rsid w:val="00F63BDF"/>
    <w:rsid w:val="00F66BC9"/>
    <w:rsid w:val="00F66E51"/>
    <w:rsid w:val="00F737E5"/>
    <w:rsid w:val="00F738CC"/>
    <w:rsid w:val="00F76933"/>
    <w:rsid w:val="00F805BB"/>
    <w:rsid w:val="00F825D0"/>
    <w:rsid w:val="00F95BAA"/>
    <w:rsid w:val="00F96022"/>
    <w:rsid w:val="00FA7C21"/>
    <w:rsid w:val="00FB319E"/>
    <w:rsid w:val="00FC022B"/>
    <w:rsid w:val="00FC6134"/>
    <w:rsid w:val="00FD642B"/>
    <w:rsid w:val="00FE04D2"/>
    <w:rsid w:val="00FE125F"/>
    <w:rsid w:val="00FE4D41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7415C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7415C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2459-B293-4984-9D72-220E6E8B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sh-torgi1</cp:lastModifiedBy>
  <cp:revision>3</cp:revision>
  <cp:lastPrinted>2023-01-26T14:09:00Z</cp:lastPrinted>
  <dcterms:created xsi:type="dcterms:W3CDTF">2023-01-26T14:45:00Z</dcterms:created>
  <dcterms:modified xsi:type="dcterms:W3CDTF">2023-01-26T14:58:00Z</dcterms:modified>
</cp:coreProperties>
</file>