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D31751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218" w:rsidRPr="00CE0B66" w:rsidRDefault="00606218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874B0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08.06.2021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874B0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6-688</w:t>
                            </w:r>
                          </w:p>
                          <w:p w:rsidR="00606218" w:rsidRPr="00922548" w:rsidRDefault="00606218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06218" w:rsidRPr="00846F20" w:rsidRDefault="00606218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606218" w:rsidRPr="00CE0B66" w:rsidRDefault="00606218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874B0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08.06.2021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874B0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6-688</w:t>
                      </w:r>
                    </w:p>
                    <w:p w:rsidR="00606218" w:rsidRPr="00922548" w:rsidRDefault="00606218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06218" w:rsidRPr="00846F20" w:rsidRDefault="00606218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D48E7" w:rsidRDefault="00C42A6F" w:rsidP="001201A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1201A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A6581">
        <w:rPr>
          <w:rFonts w:ascii="PT Astra Serif" w:hAnsi="PT Astra Serif"/>
          <w:b/>
          <w:bCs/>
          <w:sz w:val="28"/>
          <w:szCs w:val="28"/>
        </w:rPr>
        <w:t>перезакладке похозяйственных книг</w:t>
      </w:r>
      <w:r w:rsidR="001D48E7">
        <w:rPr>
          <w:rFonts w:ascii="PT Astra Serif" w:hAnsi="PT Astra Serif"/>
          <w:b/>
          <w:bCs/>
          <w:sz w:val="28"/>
          <w:szCs w:val="28"/>
        </w:rPr>
        <w:t xml:space="preserve"> города Щекино</w:t>
      </w:r>
    </w:p>
    <w:p w:rsidR="00CA6581" w:rsidRPr="00A44D43" w:rsidRDefault="001D48E7" w:rsidP="001201A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="00CA6581">
        <w:rPr>
          <w:rFonts w:ascii="PT Astra Serif" w:hAnsi="PT Astra Serif"/>
          <w:b/>
          <w:bCs/>
          <w:sz w:val="28"/>
          <w:szCs w:val="28"/>
        </w:rPr>
        <w:t>на 2021-2025 годы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A6581" w:rsidRDefault="00CA6581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1201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 w:rsidR="00CA6581">
        <w:rPr>
          <w:rFonts w:ascii="PT Astra Serif" w:hAnsi="PT Astra Serif"/>
          <w:sz w:val="28"/>
          <w:szCs w:val="28"/>
        </w:rPr>
        <w:t xml:space="preserve">о статьей 8Федерального закона от 07.07.2003 </w:t>
      </w:r>
      <w:r w:rsidR="001D48E7">
        <w:rPr>
          <w:rFonts w:ascii="PT Astra Serif" w:hAnsi="PT Astra Serif"/>
          <w:sz w:val="28"/>
          <w:szCs w:val="28"/>
        </w:rPr>
        <w:t xml:space="preserve">          </w:t>
      </w:r>
      <w:r w:rsidR="00260873">
        <w:rPr>
          <w:rFonts w:ascii="PT Astra Serif" w:hAnsi="PT Astra Serif"/>
          <w:sz w:val="28"/>
          <w:szCs w:val="28"/>
        </w:rPr>
        <w:t xml:space="preserve"> </w:t>
      </w:r>
      <w:r w:rsidR="001D48E7">
        <w:rPr>
          <w:rFonts w:ascii="PT Astra Serif" w:hAnsi="PT Astra Serif"/>
          <w:sz w:val="28"/>
          <w:szCs w:val="28"/>
        </w:rPr>
        <w:t xml:space="preserve">      № </w:t>
      </w:r>
      <w:r w:rsidR="00CA658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="00CA6581">
        <w:rPr>
          <w:rFonts w:ascii="PT Astra Serif" w:hAnsi="PT Astra Serif"/>
          <w:sz w:val="28"/>
          <w:szCs w:val="28"/>
        </w:rPr>
        <w:t>2-ФЗ «О личном подсобном хозяйстве»,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целях перезакладки похозяйственных книг для осуществления учета личных подсобных хозяйств на территории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1201A0" w:rsidRDefault="005C34A9" w:rsidP="001201A0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1.5pt;margin-top:788.9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4668961" r:id="rId11"/>
        </w:pict>
      </w:r>
      <w:r w:rsidR="00CA6581" w:rsidRPr="001201A0">
        <w:rPr>
          <w:rFonts w:ascii="PT Astra Serif" w:hAnsi="PT Astra Serif"/>
          <w:sz w:val="28"/>
          <w:szCs w:val="28"/>
        </w:rPr>
        <w:t>Перезаложить похозяйственные книги</w:t>
      </w:r>
      <w:r w:rsidR="001D48E7" w:rsidRPr="001201A0">
        <w:rPr>
          <w:rFonts w:ascii="PT Astra Serif" w:hAnsi="PT Astra Serif"/>
          <w:sz w:val="28"/>
          <w:szCs w:val="28"/>
        </w:rPr>
        <w:t xml:space="preserve"> города Щекино Щекинского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="001D48E7" w:rsidRPr="001201A0">
        <w:rPr>
          <w:rFonts w:ascii="PT Astra Serif" w:hAnsi="PT Astra Serif"/>
          <w:sz w:val="28"/>
          <w:szCs w:val="28"/>
        </w:rPr>
        <w:t>района</w:t>
      </w:r>
      <w:r w:rsidR="00CA6581" w:rsidRPr="001201A0">
        <w:rPr>
          <w:rFonts w:ascii="PT Astra Serif" w:hAnsi="PT Astra Serif"/>
          <w:sz w:val="28"/>
          <w:szCs w:val="28"/>
        </w:rPr>
        <w:t xml:space="preserve"> на 2021-2025 годы</w:t>
      </w:r>
      <w:r w:rsidR="00626723" w:rsidRPr="001201A0">
        <w:rPr>
          <w:rFonts w:ascii="PT Astra Serif" w:hAnsi="PT Astra Serif"/>
          <w:sz w:val="28"/>
          <w:szCs w:val="28"/>
        </w:rPr>
        <w:t>,</w:t>
      </w:r>
      <w:r w:rsidR="00CA6581" w:rsidRPr="001201A0">
        <w:rPr>
          <w:rFonts w:ascii="PT Astra Serif" w:hAnsi="PT Astra Serif"/>
          <w:sz w:val="28"/>
          <w:szCs w:val="28"/>
        </w:rPr>
        <w:t xml:space="preserve"> согласно</w:t>
      </w:r>
      <w:r w:rsidR="001201A0" w:rsidRPr="001201A0">
        <w:rPr>
          <w:rFonts w:ascii="PT Astra Serif" w:hAnsi="PT Astra Serif"/>
          <w:sz w:val="28"/>
          <w:szCs w:val="28"/>
        </w:rPr>
        <w:t xml:space="preserve"> </w:t>
      </w:r>
      <w:r w:rsidR="00CA6581" w:rsidRPr="001201A0">
        <w:rPr>
          <w:rFonts w:ascii="PT Astra Serif" w:hAnsi="PT Astra Serif"/>
          <w:sz w:val="28"/>
          <w:szCs w:val="28"/>
        </w:rPr>
        <w:t>приложению к постановлению</w:t>
      </w:r>
      <w:r w:rsidR="00C42A6F" w:rsidRPr="001201A0">
        <w:rPr>
          <w:rFonts w:ascii="PT Astra Serif" w:hAnsi="PT Astra Serif"/>
          <w:sz w:val="28"/>
          <w:szCs w:val="28"/>
        </w:rPr>
        <w:t>.</w:t>
      </w:r>
    </w:p>
    <w:p w:rsidR="00CA6581" w:rsidRPr="001201A0" w:rsidRDefault="00CA6581" w:rsidP="001201A0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201A0">
        <w:rPr>
          <w:rFonts w:ascii="PT Astra Serif" w:hAnsi="PT Astra Serif"/>
          <w:sz w:val="28"/>
          <w:szCs w:val="28"/>
        </w:rPr>
        <w:t>Обеспечить      организацию      работы    по     актуализации      данных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1201A0">
        <w:rPr>
          <w:rFonts w:ascii="PT Astra Serif" w:hAnsi="PT Astra Serif"/>
          <w:sz w:val="28"/>
          <w:szCs w:val="28"/>
        </w:rPr>
        <w:t xml:space="preserve">похозяйственных книг </w:t>
      </w:r>
      <w:r w:rsidR="001D48E7" w:rsidRPr="001201A0">
        <w:rPr>
          <w:rFonts w:ascii="PT Astra Serif" w:hAnsi="PT Astra Serif"/>
          <w:sz w:val="28"/>
          <w:szCs w:val="28"/>
        </w:rPr>
        <w:t xml:space="preserve">города Щекино Щекинского района </w:t>
      </w:r>
      <w:r w:rsidRPr="001201A0">
        <w:rPr>
          <w:rFonts w:ascii="PT Astra Serif" w:hAnsi="PT Astra Serif"/>
          <w:sz w:val="28"/>
          <w:szCs w:val="28"/>
        </w:rPr>
        <w:t>на 2021-2025 годы в срок до 01.09.2021.</w:t>
      </w:r>
    </w:p>
    <w:p w:rsidR="00C42A6F" w:rsidRPr="008166FE" w:rsidRDefault="00C42A6F" w:rsidP="001201A0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CA6581">
        <w:rPr>
          <w:rFonts w:ascii="PT Astra Serif" w:hAnsi="PT Astra Serif"/>
          <w:sz w:val="28"/>
          <w:szCs w:val="28"/>
        </w:rPr>
        <w:t>. 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стенде администрации Щекинского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района по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="001201A0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Ленина</w:t>
      </w:r>
      <w:r w:rsidR="008A6250">
        <w:rPr>
          <w:rFonts w:ascii="PT Astra Serif" w:hAnsi="PT Astra Serif"/>
          <w:sz w:val="28"/>
          <w:szCs w:val="28"/>
        </w:rPr>
        <w:t xml:space="preserve"> пл.</w:t>
      </w:r>
      <w:r w:rsidRPr="00AC0D45">
        <w:rPr>
          <w:rFonts w:ascii="PT Astra Serif" w:hAnsi="PT Astra Serif"/>
          <w:sz w:val="28"/>
          <w:szCs w:val="28"/>
        </w:rPr>
        <w:t>, д.1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1201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 w:rsidR="00CA6581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1201A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1201A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626723" w:rsidRDefault="00626723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626723" w:rsidRDefault="00626723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626723" w:rsidRDefault="00626723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667086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 </w:t>
      </w:r>
      <w:r w:rsidR="00626723">
        <w:rPr>
          <w:rFonts w:ascii="PT Astra Serif" w:hAnsi="PT Astra Serif"/>
          <w:bCs/>
        </w:rPr>
        <w:t>перезакладке похозяйственных книг</w:t>
      </w:r>
      <w:r w:rsidR="00667086">
        <w:rPr>
          <w:rFonts w:ascii="PT Astra Serif" w:hAnsi="PT Astra Serif"/>
          <w:bCs/>
        </w:rPr>
        <w:t xml:space="preserve"> города Щекино Щекинского района</w:t>
      </w:r>
    </w:p>
    <w:p w:rsidR="00C42A6F" w:rsidRDefault="00626723" w:rsidP="00C42A6F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на 2021-2025 годы </w:t>
      </w:r>
    </w:p>
    <w:p w:rsidR="00932FA7" w:rsidRDefault="00932FA7" w:rsidP="000060C6">
      <w:pPr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74B06">
              <w:rPr>
                <w:rFonts w:ascii="PT Astra Serif" w:hAnsi="PT Astra Serif"/>
                <w:sz w:val="28"/>
                <w:szCs w:val="28"/>
              </w:rPr>
              <w:t>08.06.2021</w:t>
            </w:r>
            <w:r w:rsidR="00F028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 w:rsidR="00874B06">
              <w:rPr>
                <w:rFonts w:ascii="PT Astra Serif" w:hAnsi="PT Astra Serif"/>
                <w:sz w:val="28"/>
                <w:szCs w:val="28"/>
              </w:rPr>
              <w:t xml:space="preserve"> 6-688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626723" w:rsidRPr="00446CF6" w:rsidRDefault="00626723" w:rsidP="0062672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46CF6"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0060C6" w:rsidRDefault="00626723" w:rsidP="000060C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46CF6"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перезакладываемых похозяйственных книг </w:t>
      </w:r>
      <w:r w:rsidR="000060C6">
        <w:rPr>
          <w:rFonts w:ascii="PT Astra Serif" w:hAnsi="PT Astra Serif"/>
          <w:b/>
          <w:bCs/>
          <w:color w:val="000000"/>
          <w:sz w:val="28"/>
          <w:szCs w:val="28"/>
        </w:rPr>
        <w:t xml:space="preserve">города Щекино </w:t>
      </w:r>
    </w:p>
    <w:p w:rsidR="000060C6" w:rsidRDefault="000060C6" w:rsidP="000060C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Щекинского района </w:t>
      </w:r>
      <w:r w:rsidR="00626723" w:rsidRPr="00446CF6">
        <w:rPr>
          <w:rFonts w:ascii="PT Astra Serif" w:hAnsi="PT Astra Serif"/>
          <w:b/>
          <w:bCs/>
          <w:color w:val="000000"/>
          <w:sz w:val="28"/>
          <w:szCs w:val="28"/>
        </w:rPr>
        <w:t>на 2021-2025 годы</w:t>
      </w:r>
      <w:r w:rsidR="001201A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626723" w:rsidRPr="00446CF6">
        <w:rPr>
          <w:rFonts w:ascii="PT Astra Serif" w:hAnsi="PT Astra Serif"/>
          <w:b/>
          <w:bCs/>
          <w:color w:val="000000"/>
          <w:sz w:val="28"/>
          <w:szCs w:val="28"/>
        </w:rPr>
        <w:t xml:space="preserve">по хозяйствам, </w:t>
      </w:r>
    </w:p>
    <w:p w:rsidR="00626723" w:rsidRDefault="00626723" w:rsidP="000060C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46CF6">
        <w:rPr>
          <w:rFonts w:ascii="PT Astra Serif" w:hAnsi="PT Astra Serif"/>
          <w:b/>
          <w:bCs/>
          <w:color w:val="000000"/>
          <w:sz w:val="28"/>
          <w:szCs w:val="28"/>
        </w:rPr>
        <w:t>расположенным на следующих улицах города Щекино</w:t>
      </w:r>
    </w:p>
    <w:p w:rsidR="000060C6" w:rsidRPr="00446CF6" w:rsidRDefault="000060C6" w:rsidP="000060C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1978"/>
      </w:tblGrid>
      <w:tr w:rsidR="000060C6" w:rsidTr="00D31751">
        <w:tc>
          <w:tcPr>
            <w:tcW w:w="4248" w:type="dxa"/>
            <w:vAlign w:val="center"/>
          </w:tcPr>
          <w:p w:rsidR="000060C6" w:rsidRPr="00D31751" w:rsidRDefault="00297DF3" w:rsidP="00D3175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3175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Название улиц</w:t>
            </w:r>
          </w:p>
        </w:tc>
        <w:tc>
          <w:tcPr>
            <w:tcW w:w="3118" w:type="dxa"/>
            <w:vAlign w:val="center"/>
          </w:tcPr>
          <w:p w:rsidR="000060C6" w:rsidRPr="00D31751" w:rsidRDefault="00297DF3" w:rsidP="00D3175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3175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Номер похозяйственной книги</w:t>
            </w:r>
          </w:p>
        </w:tc>
        <w:tc>
          <w:tcPr>
            <w:tcW w:w="1978" w:type="dxa"/>
            <w:vAlign w:val="center"/>
          </w:tcPr>
          <w:p w:rsidR="000060C6" w:rsidRPr="00D31751" w:rsidRDefault="00297DF3" w:rsidP="00D3175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3175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Количество листов</w:t>
            </w:r>
          </w:p>
        </w:tc>
      </w:tr>
    </w:tbl>
    <w:p w:rsidR="00D31751" w:rsidRPr="00D31751" w:rsidRDefault="00D31751">
      <w:pPr>
        <w:rPr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1978"/>
      </w:tblGrid>
      <w:tr w:rsidR="00D31751" w:rsidTr="00D31751">
        <w:trPr>
          <w:tblHeader/>
        </w:trPr>
        <w:tc>
          <w:tcPr>
            <w:tcW w:w="4248" w:type="dxa"/>
            <w:vAlign w:val="center"/>
          </w:tcPr>
          <w:p w:rsidR="00D31751" w:rsidRPr="00297DF3" w:rsidRDefault="00D31751" w:rsidP="00D31751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D31751" w:rsidRPr="00297DF3" w:rsidRDefault="00D31751" w:rsidP="00D3175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dxa"/>
            <w:vAlign w:val="center"/>
          </w:tcPr>
          <w:p w:rsidR="00D31751" w:rsidRPr="00297DF3" w:rsidRDefault="00D31751" w:rsidP="00D3175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297DF3" w:rsidP="00DE640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297DF3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proofErr w:type="spellStart"/>
            <w:r w:rsidRPr="00297DF3">
              <w:rPr>
                <w:rFonts w:ascii="PT Astra Serif" w:hAnsi="PT Astra Serif" w:cs="Times New Roman"/>
                <w:sz w:val="28"/>
                <w:szCs w:val="28"/>
              </w:rPr>
              <w:t>Алимкина</w:t>
            </w:r>
            <w:proofErr w:type="spellEnd"/>
          </w:p>
        </w:tc>
        <w:tc>
          <w:tcPr>
            <w:tcW w:w="311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297DF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297DF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297DF3" w:rsidP="00DE640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297DF3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proofErr w:type="spellStart"/>
            <w:r w:rsidRPr="00297DF3">
              <w:rPr>
                <w:rFonts w:ascii="PT Astra Serif" w:hAnsi="PT Astra Serif" w:cs="Times New Roman"/>
                <w:sz w:val="28"/>
                <w:szCs w:val="28"/>
              </w:rPr>
              <w:t>Алимкина</w:t>
            </w:r>
            <w:proofErr w:type="spellEnd"/>
          </w:p>
        </w:tc>
        <w:tc>
          <w:tcPr>
            <w:tcW w:w="311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297DF3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проезд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Алимкина</w:t>
            </w:r>
            <w:proofErr w:type="spellEnd"/>
          </w:p>
        </w:tc>
        <w:tc>
          <w:tcPr>
            <w:tcW w:w="311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297DF3" w:rsidRDefault="00297DF3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Базарный проезд, </w:t>
            </w:r>
          </w:p>
          <w:p w:rsidR="000060C6" w:rsidRPr="00297DF3" w:rsidRDefault="00297DF3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Базарный тупик</w:t>
            </w:r>
          </w:p>
        </w:tc>
        <w:tc>
          <w:tcPr>
            <w:tcW w:w="3118" w:type="dxa"/>
          </w:tcPr>
          <w:p w:rsidR="000060C6" w:rsidRPr="00297DF3" w:rsidRDefault="00297DF3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0060C6" w:rsidRPr="00297DF3" w:rsidRDefault="00DE640F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DE640F" w:rsidRDefault="00DE640F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Базовая, </w:t>
            </w:r>
          </w:p>
          <w:p w:rsidR="000060C6" w:rsidRPr="00297DF3" w:rsidRDefault="00DE640F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Базовый проезд</w:t>
            </w:r>
          </w:p>
        </w:tc>
        <w:tc>
          <w:tcPr>
            <w:tcW w:w="3118" w:type="dxa"/>
          </w:tcPr>
          <w:p w:rsidR="000060C6" w:rsidRPr="00297DF3" w:rsidRDefault="00DE640F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0060C6" w:rsidRPr="00297DF3" w:rsidRDefault="00DE640F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E640F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Болдина, ул. проезд Болдина</w:t>
            </w:r>
          </w:p>
        </w:tc>
        <w:tc>
          <w:tcPr>
            <w:tcW w:w="3118" w:type="dxa"/>
          </w:tcPr>
          <w:p w:rsidR="000060C6" w:rsidRPr="00297DF3" w:rsidRDefault="00DE640F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E640F" w:rsidTr="00D97B38">
        <w:tc>
          <w:tcPr>
            <w:tcW w:w="4248" w:type="dxa"/>
          </w:tcPr>
          <w:p w:rsidR="00DE640F" w:rsidRDefault="00DE640F" w:rsidP="00DE640F">
            <w:r w:rsidRPr="00066B3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Болдина, ул. проезд Болдина</w:t>
            </w:r>
          </w:p>
        </w:tc>
        <w:tc>
          <w:tcPr>
            <w:tcW w:w="3118" w:type="dxa"/>
          </w:tcPr>
          <w:p w:rsidR="00DE640F" w:rsidRPr="00297DF3" w:rsidRDefault="00DE640F" w:rsidP="00DE640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8" w:type="dxa"/>
          </w:tcPr>
          <w:p w:rsidR="00DE640F" w:rsidRPr="00297DF3" w:rsidRDefault="003722A9" w:rsidP="00DE640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E640F" w:rsidTr="00D97B38">
        <w:tc>
          <w:tcPr>
            <w:tcW w:w="4248" w:type="dxa"/>
          </w:tcPr>
          <w:p w:rsidR="00DE640F" w:rsidRDefault="00DE640F" w:rsidP="00DE640F">
            <w:r w:rsidRPr="00066B3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Болдина, ул. проезд Болдина</w:t>
            </w:r>
          </w:p>
        </w:tc>
        <w:tc>
          <w:tcPr>
            <w:tcW w:w="3118" w:type="dxa"/>
          </w:tcPr>
          <w:p w:rsidR="00DE640F" w:rsidRPr="00297DF3" w:rsidRDefault="00DE640F" w:rsidP="00DE640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8" w:type="dxa"/>
          </w:tcPr>
          <w:p w:rsidR="00DE640F" w:rsidRPr="00297DF3" w:rsidRDefault="003722A9" w:rsidP="00DE640F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Бытовая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1-й Бытовой проезд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2-й Бытовой проезд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3-й Бытовой проезд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4-й Бытовой проезд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Весенняя, ул. Восточная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Горняцкий проезд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3722A9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Гражданская, </w:t>
            </w:r>
          </w:p>
          <w:p w:rsidR="000060C6" w:rsidRPr="00297DF3" w:rsidRDefault="003722A9" w:rsidP="00DE640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Гагарина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3722A9" w:rsidRDefault="003722A9" w:rsidP="003722A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 xml:space="preserve">ул. Дальний проезд, </w:t>
            </w:r>
          </w:p>
          <w:p w:rsidR="000060C6" w:rsidRPr="003722A9" w:rsidRDefault="003722A9" w:rsidP="003722A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ул. Дальняя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3722A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Декабристов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3722A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Декабристов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7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3722A9" w:rsidP="003722A9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1-й проезд Декабристов</w:t>
            </w:r>
          </w:p>
        </w:tc>
        <w:tc>
          <w:tcPr>
            <w:tcW w:w="3118" w:type="dxa"/>
          </w:tcPr>
          <w:p w:rsidR="000060C6" w:rsidRPr="00297DF3" w:rsidRDefault="003722A9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2-й проезд Декабристов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3-й проезд Декабристов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D97B38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 xml:space="preserve">ул. Детский переулок, </w:t>
            </w:r>
          </w:p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Дорожный тупик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Емельянова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Железнодорожная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Железнодорожная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Железнодорожный проезд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Заводская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Загородная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Зайцева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Западная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Западная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Индивидуальная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Индустриальная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0060C6" w:rsidTr="00D97B38">
        <w:tc>
          <w:tcPr>
            <w:tcW w:w="4248" w:type="dxa"/>
          </w:tcPr>
          <w:p w:rsidR="000060C6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Интернациональная</w:t>
            </w:r>
          </w:p>
        </w:tc>
        <w:tc>
          <w:tcPr>
            <w:tcW w:w="311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78" w:type="dxa"/>
          </w:tcPr>
          <w:p w:rsidR="000060C6" w:rsidRPr="00297DF3" w:rsidRDefault="00D97B38" w:rsidP="006267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Интернациональная</w:t>
            </w:r>
          </w:p>
        </w:tc>
        <w:tc>
          <w:tcPr>
            <w:tcW w:w="311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7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216 км, ул. 217 км</w:t>
            </w:r>
          </w:p>
        </w:tc>
        <w:tc>
          <w:tcPr>
            <w:tcW w:w="311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7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D97B3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Квартальная</w:t>
            </w:r>
          </w:p>
        </w:tc>
        <w:tc>
          <w:tcPr>
            <w:tcW w:w="311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78" w:type="dxa"/>
          </w:tcPr>
          <w:p w:rsidR="00D97B38" w:rsidRPr="00297DF3" w:rsidRDefault="00D97B3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60621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Керамиков</w:t>
            </w:r>
          </w:p>
        </w:tc>
        <w:tc>
          <w:tcPr>
            <w:tcW w:w="311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7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60621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Кирпичная, ул. Клубная</w:t>
            </w:r>
          </w:p>
        </w:tc>
        <w:tc>
          <w:tcPr>
            <w:tcW w:w="311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7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97B38" w:rsidTr="00D97B38">
        <w:tc>
          <w:tcPr>
            <w:tcW w:w="4248" w:type="dxa"/>
          </w:tcPr>
          <w:p w:rsidR="00D97B38" w:rsidRPr="00297DF3" w:rsidRDefault="0060621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ул. Колхозная</w:t>
            </w:r>
          </w:p>
        </w:tc>
        <w:tc>
          <w:tcPr>
            <w:tcW w:w="311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7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D97B38" w:rsidTr="00D97B38">
        <w:tc>
          <w:tcPr>
            <w:tcW w:w="4248" w:type="dxa"/>
          </w:tcPr>
          <w:p w:rsidR="00606218" w:rsidRDefault="0060621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Коммунальная, </w:t>
            </w:r>
          </w:p>
          <w:p w:rsidR="00D97B38" w:rsidRPr="00297DF3" w:rsidRDefault="00606218" w:rsidP="00D97B3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Комсомольская</w:t>
            </w:r>
          </w:p>
        </w:tc>
        <w:tc>
          <w:tcPr>
            <w:tcW w:w="311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78" w:type="dxa"/>
          </w:tcPr>
          <w:p w:rsidR="00D97B38" w:rsidRPr="00297DF3" w:rsidRDefault="00606218" w:rsidP="00D97B3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06218" w:rsidTr="00D97B38">
        <w:tc>
          <w:tcPr>
            <w:tcW w:w="4248" w:type="dxa"/>
          </w:tcPr>
          <w:p w:rsidR="00606218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Коммунальная, </w:t>
            </w:r>
          </w:p>
          <w:p w:rsidR="00606218" w:rsidRPr="00297DF3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Комсомольская</w:t>
            </w:r>
          </w:p>
        </w:tc>
        <w:tc>
          <w:tcPr>
            <w:tcW w:w="311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7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06218" w:rsidTr="00D97B38">
        <w:tc>
          <w:tcPr>
            <w:tcW w:w="4248" w:type="dxa"/>
          </w:tcPr>
          <w:p w:rsidR="00606218" w:rsidRPr="00297DF3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Крайняя</w:t>
            </w:r>
          </w:p>
        </w:tc>
        <w:tc>
          <w:tcPr>
            <w:tcW w:w="311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7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06218" w:rsidTr="00D97B38">
        <w:tc>
          <w:tcPr>
            <w:tcW w:w="4248" w:type="dxa"/>
          </w:tcPr>
          <w:p w:rsidR="00606218" w:rsidRPr="00297DF3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Крапивенский проезд</w:t>
            </w:r>
          </w:p>
        </w:tc>
        <w:tc>
          <w:tcPr>
            <w:tcW w:w="311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7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06218" w:rsidTr="00D97B38">
        <w:tc>
          <w:tcPr>
            <w:tcW w:w="4248" w:type="dxa"/>
          </w:tcPr>
          <w:p w:rsidR="00606218" w:rsidRPr="00297DF3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311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7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06218" w:rsidTr="00D97B38">
        <w:tc>
          <w:tcPr>
            <w:tcW w:w="4248" w:type="dxa"/>
          </w:tcPr>
          <w:p w:rsidR="00606218" w:rsidRPr="00297DF3" w:rsidRDefault="00606218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Куприянова</w:t>
            </w:r>
          </w:p>
        </w:tc>
        <w:tc>
          <w:tcPr>
            <w:tcW w:w="311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78" w:type="dxa"/>
          </w:tcPr>
          <w:p w:rsidR="00606218" w:rsidRPr="00297DF3" w:rsidRDefault="00606218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06218" w:rsidTr="00D97B38">
        <w:tc>
          <w:tcPr>
            <w:tcW w:w="4248" w:type="dxa"/>
          </w:tcPr>
          <w:p w:rsidR="008D46AE" w:rsidRDefault="008D46AE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Л. Толстого,</w:t>
            </w:r>
          </w:p>
          <w:p w:rsidR="00606218" w:rsidRPr="00297DF3" w:rsidRDefault="008D46AE" w:rsidP="00606218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Шамшиковой</w:t>
            </w:r>
            <w:proofErr w:type="spellEnd"/>
          </w:p>
        </w:tc>
        <w:tc>
          <w:tcPr>
            <w:tcW w:w="3118" w:type="dxa"/>
          </w:tcPr>
          <w:p w:rsidR="00606218" w:rsidRPr="00297DF3" w:rsidRDefault="008D46AE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78" w:type="dxa"/>
          </w:tcPr>
          <w:p w:rsidR="00606218" w:rsidRPr="00297DF3" w:rsidRDefault="008D46AE" w:rsidP="00606218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Л. Толстого,</w:t>
            </w:r>
          </w:p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Шамшиковой</w:t>
            </w:r>
            <w:proofErr w:type="spellEnd"/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Лавная, ул. Лабораторный проезд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Линейная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Локомотивная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1-я Луговая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1-я Луговая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2-я Луговая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2-я Луговая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9 мая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Майский переулок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ул. Молодежная,</w:t>
            </w:r>
          </w:p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Молодежный проезд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Монтажная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Мостовская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Нагорная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Нижняя, ул. Набережная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Овражная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Огородная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Озерная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Default="008D46AE" w:rsidP="008D46A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 xml:space="preserve">ул. Парковая, ул. </w:t>
            </w:r>
            <w:proofErr w:type="spellStart"/>
            <w:r w:rsidRPr="00446CF6">
              <w:rPr>
                <w:rFonts w:ascii="PT Astra Serif" w:hAnsi="PT Astra Serif" w:cs="Times New Roman"/>
                <w:sz w:val="28"/>
                <w:szCs w:val="28"/>
              </w:rPr>
              <w:t>Парковская</w:t>
            </w:r>
            <w:proofErr w:type="spellEnd"/>
            <w:r w:rsidRPr="00446CF6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</w:p>
          <w:p w:rsidR="008D46AE" w:rsidRDefault="008D46AE" w:rsidP="008D46A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 xml:space="preserve">ул. Парковый проезд, </w:t>
            </w:r>
          </w:p>
          <w:p w:rsidR="008D46AE" w:rsidRPr="008D46AE" w:rsidRDefault="008D46AE" w:rsidP="008D46AE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>ул. Парковый тупик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Паровозная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8D46AE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Песочная</w:t>
            </w:r>
          </w:p>
        </w:tc>
        <w:tc>
          <w:tcPr>
            <w:tcW w:w="311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78" w:type="dxa"/>
          </w:tcPr>
          <w:p w:rsidR="008D46AE" w:rsidRPr="00297DF3" w:rsidRDefault="008D46AE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Пионерская, ул. 1-й Пионерский проезд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Пирогова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Победы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Подгорная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Подсобная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Полевая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684711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r w:rsidRPr="00446CF6">
              <w:rPr>
                <w:rFonts w:ascii="PT Astra Serif" w:hAnsi="PT Astra Serif" w:cs="Times New Roman"/>
                <w:sz w:val="28"/>
                <w:szCs w:val="28"/>
              </w:rPr>
              <w:t>Поселковая,</w:t>
            </w:r>
          </w:p>
          <w:p w:rsidR="00684711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 xml:space="preserve">ул. 1-й Поселковый проезд, </w:t>
            </w:r>
          </w:p>
          <w:p w:rsidR="00684711" w:rsidRPr="00446CF6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>ул. 2-й Поселковый проезд</w:t>
            </w:r>
          </w:p>
          <w:p w:rsidR="00684711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>ул. 3-й Поселковый проезд,</w:t>
            </w:r>
          </w:p>
          <w:p w:rsidR="00684711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>ул. 4-й Поселковый проезд,</w:t>
            </w:r>
          </w:p>
          <w:p w:rsidR="008D46AE" w:rsidRPr="00684711" w:rsidRDefault="00684711" w:rsidP="00684711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6CF6">
              <w:rPr>
                <w:rFonts w:ascii="PT Astra Serif" w:hAnsi="PT Astra Serif" w:cs="Times New Roman"/>
                <w:sz w:val="28"/>
                <w:szCs w:val="28"/>
              </w:rPr>
              <w:t>ул. 5-й Поселковый проезд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Проезжая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Промышленная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Профсоюзная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Прудная</w:t>
            </w:r>
            <w:proofErr w:type="spellEnd"/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Путевая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Рабочая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D46AE" w:rsidTr="00D97B38">
        <w:tc>
          <w:tcPr>
            <w:tcW w:w="4248" w:type="dxa"/>
          </w:tcPr>
          <w:p w:rsidR="008D46AE" w:rsidRPr="00297DF3" w:rsidRDefault="00684711" w:rsidP="008D46AE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Революции</w:t>
            </w:r>
          </w:p>
        </w:tc>
        <w:tc>
          <w:tcPr>
            <w:tcW w:w="311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78" w:type="dxa"/>
          </w:tcPr>
          <w:p w:rsidR="008D46AE" w:rsidRPr="00297DF3" w:rsidRDefault="00684711" w:rsidP="008D46AE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Революции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Рудная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Садовая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Саперная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Саперная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ул. Саперный тупик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Свободный переулок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Свободы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Северная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Сельский проезд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684711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311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78" w:type="dxa"/>
          </w:tcPr>
          <w:p w:rsidR="00684711" w:rsidRPr="00297DF3" w:rsidRDefault="00684711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F70BCB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Союзная</w:t>
            </w:r>
          </w:p>
        </w:tc>
        <w:tc>
          <w:tcPr>
            <w:tcW w:w="3118" w:type="dxa"/>
          </w:tcPr>
          <w:p w:rsidR="00684711" w:rsidRPr="00297DF3" w:rsidRDefault="00F70BCB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8" w:type="dxa"/>
          </w:tcPr>
          <w:p w:rsidR="00684711" w:rsidRPr="00297DF3" w:rsidRDefault="00F70BCB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684711" w:rsidTr="00D97B38">
        <w:tc>
          <w:tcPr>
            <w:tcW w:w="4248" w:type="dxa"/>
          </w:tcPr>
          <w:p w:rsidR="00684711" w:rsidRPr="00297DF3" w:rsidRDefault="00F70BCB" w:rsidP="00684711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Средняя, ул. Стадионная</w:t>
            </w:r>
          </w:p>
        </w:tc>
        <w:tc>
          <w:tcPr>
            <w:tcW w:w="3118" w:type="dxa"/>
          </w:tcPr>
          <w:p w:rsidR="00684711" w:rsidRPr="00297DF3" w:rsidRDefault="00F70BCB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978" w:type="dxa"/>
          </w:tcPr>
          <w:p w:rsidR="00684711" w:rsidRPr="00297DF3" w:rsidRDefault="00F70BCB" w:rsidP="00684711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Средняя, ул. Стадионная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Станционная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Стахановская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Стахановская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Строителей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Транспортная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Транспортный проезд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Троснянская</w:t>
            </w:r>
            <w:proofErr w:type="spellEnd"/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 Трудовая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Тульская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Угольная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Участковая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Холодкова</w:t>
            </w:r>
            <w:proofErr w:type="spellEnd"/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Шахтостроительная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Школьный проезд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Энергетиков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F70BCB" w:rsidTr="00D97B38">
        <w:tc>
          <w:tcPr>
            <w:tcW w:w="4248" w:type="dxa"/>
          </w:tcPr>
          <w:p w:rsidR="00F70BCB" w:rsidRPr="00297DF3" w:rsidRDefault="00F70BCB" w:rsidP="00F70BCB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ул. Южная</w:t>
            </w:r>
          </w:p>
        </w:tc>
        <w:tc>
          <w:tcPr>
            <w:tcW w:w="311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978" w:type="dxa"/>
          </w:tcPr>
          <w:p w:rsidR="00F70BCB" w:rsidRPr="00297DF3" w:rsidRDefault="00F70BCB" w:rsidP="00F70BCB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</w:tr>
    </w:tbl>
    <w:p w:rsidR="00626723" w:rsidRPr="00446CF6" w:rsidRDefault="00626723" w:rsidP="0062672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14E27" w:rsidRPr="00446CF6" w:rsidRDefault="00514E27" w:rsidP="00881BD8">
      <w:pPr>
        <w:jc w:val="both"/>
        <w:outlineLvl w:val="2"/>
        <w:rPr>
          <w:rFonts w:ascii="PT Astra Serif" w:hAnsi="PT Astra Serif"/>
          <w:sz w:val="28"/>
          <w:szCs w:val="28"/>
        </w:rPr>
      </w:pPr>
    </w:p>
    <w:p w:rsidR="006C6123" w:rsidRDefault="006C6123">
      <w:pPr>
        <w:jc w:val="both"/>
        <w:outlineLvl w:val="2"/>
        <w:rPr>
          <w:rFonts w:ascii="PT Astra Serif" w:hAnsi="PT Astra Serif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6C6123" w:rsidTr="00D3175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C6123" w:rsidRPr="006C6123" w:rsidRDefault="006C6123" w:rsidP="00D31751">
            <w:pPr>
              <w:jc w:val="center"/>
              <w:outlineLvl w:val="2"/>
              <w:rPr>
                <w:rFonts w:ascii="PT Astra Serif" w:hAnsi="PT Astra Serif"/>
                <w:b/>
                <w:sz w:val="28"/>
                <w:szCs w:val="28"/>
              </w:rPr>
            </w:pPr>
            <w:r w:rsidRPr="006C6123"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</w:t>
            </w:r>
            <w:r w:rsidR="00D317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C6123">
              <w:rPr>
                <w:rFonts w:ascii="PT Astra Serif" w:hAnsi="PT Astra Serif"/>
                <w:b/>
                <w:sz w:val="28"/>
                <w:szCs w:val="28"/>
              </w:rPr>
              <w:t>предпринимательства и потребительского рынка</w:t>
            </w:r>
            <w:r w:rsidR="00D317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C6123">
              <w:rPr>
                <w:rFonts w:ascii="PT Astra Serif" w:hAnsi="PT Astra Serif"/>
                <w:b/>
                <w:sz w:val="28"/>
                <w:szCs w:val="28"/>
              </w:rPr>
              <w:t>комитета экономического развития</w:t>
            </w:r>
            <w:r w:rsidR="00D317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C6123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123" w:rsidRPr="006C6123" w:rsidRDefault="006C6123" w:rsidP="00D31751">
            <w:pPr>
              <w:jc w:val="right"/>
              <w:outlineLvl w:val="2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6C6123" w:rsidRDefault="006C6123">
      <w:pPr>
        <w:jc w:val="both"/>
        <w:outlineLvl w:val="2"/>
        <w:rPr>
          <w:rFonts w:ascii="PT Astra Serif" w:hAnsi="PT Astra Serif"/>
          <w:sz w:val="28"/>
          <w:szCs w:val="28"/>
        </w:rPr>
      </w:pPr>
    </w:p>
    <w:p w:rsidR="006C6123" w:rsidRDefault="006C6123">
      <w:pPr>
        <w:jc w:val="both"/>
        <w:outlineLvl w:val="2"/>
        <w:rPr>
          <w:rFonts w:ascii="PT Astra Serif" w:hAnsi="PT Astra Serif"/>
          <w:sz w:val="28"/>
          <w:szCs w:val="28"/>
        </w:rPr>
      </w:pPr>
    </w:p>
    <w:sectPr w:rsidR="006C6123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A9" w:rsidRPr="00656808" w:rsidRDefault="005C34A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5C34A9" w:rsidRPr="00656808" w:rsidRDefault="005C34A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A9" w:rsidRPr="00656808" w:rsidRDefault="005C34A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5C34A9" w:rsidRPr="00656808" w:rsidRDefault="005C34A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606218" w:rsidRDefault="00DD72F5">
        <w:pPr>
          <w:pStyle w:val="a6"/>
          <w:jc w:val="center"/>
        </w:pPr>
        <w:r>
          <w:fldChar w:fldCharType="begin"/>
        </w:r>
        <w:r w:rsidR="00606218">
          <w:instrText>PAGE   \* MERGEFORMAT</w:instrText>
        </w:r>
        <w:r>
          <w:fldChar w:fldCharType="separate"/>
        </w:r>
        <w:r w:rsidR="00FA4D6E">
          <w:rPr>
            <w:noProof/>
          </w:rPr>
          <w:t>2</w:t>
        </w:r>
        <w:r>
          <w:fldChar w:fldCharType="end"/>
        </w:r>
      </w:p>
    </w:sdtContent>
  </w:sdt>
  <w:p w:rsidR="00606218" w:rsidRDefault="006062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18" w:rsidRDefault="00606218" w:rsidP="008A1761">
    <w:pPr>
      <w:pStyle w:val="a6"/>
      <w:jc w:val="center"/>
    </w:pPr>
  </w:p>
  <w:p w:rsidR="00606218" w:rsidRPr="00656808" w:rsidRDefault="00606218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50F9"/>
    <w:multiLevelType w:val="hybridMultilevel"/>
    <w:tmpl w:val="0DDE46D4"/>
    <w:lvl w:ilvl="0" w:tplc="91BA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21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7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0C6"/>
    <w:rsid w:val="000068A8"/>
    <w:rsid w:val="00020D67"/>
    <w:rsid w:val="0003004D"/>
    <w:rsid w:val="00035525"/>
    <w:rsid w:val="00037150"/>
    <w:rsid w:val="00040906"/>
    <w:rsid w:val="00040B2C"/>
    <w:rsid w:val="00074D04"/>
    <w:rsid w:val="00076572"/>
    <w:rsid w:val="000841A7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201A0"/>
    <w:rsid w:val="001431CD"/>
    <w:rsid w:val="00154978"/>
    <w:rsid w:val="00155D89"/>
    <w:rsid w:val="001621AF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D48E7"/>
    <w:rsid w:val="001F08CF"/>
    <w:rsid w:val="001F2B67"/>
    <w:rsid w:val="001F4658"/>
    <w:rsid w:val="001F6983"/>
    <w:rsid w:val="0020571F"/>
    <w:rsid w:val="00231327"/>
    <w:rsid w:val="002333EA"/>
    <w:rsid w:val="00246E09"/>
    <w:rsid w:val="00253767"/>
    <w:rsid w:val="00260873"/>
    <w:rsid w:val="00261FAF"/>
    <w:rsid w:val="0028199C"/>
    <w:rsid w:val="002950CD"/>
    <w:rsid w:val="00295745"/>
    <w:rsid w:val="00297DF3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10D7A"/>
    <w:rsid w:val="003243FF"/>
    <w:rsid w:val="00326131"/>
    <w:rsid w:val="0032732B"/>
    <w:rsid w:val="00331324"/>
    <w:rsid w:val="003512CC"/>
    <w:rsid w:val="00361051"/>
    <w:rsid w:val="003640FB"/>
    <w:rsid w:val="003722A9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D38BC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4570B"/>
    <w:rsid w:val="00446CF6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AF4"/>
    <w:rsid w:val="00520E0F"/>
    <w:rsid w:val="00520F85"/>
    <w:rsid w:val="0052704D"/>
    <w:rsid w:val="00532338"/>
    <w:rsid w:val="005325A0"/>
    <w:rsid w:val="00535988"/>
    <w:rsid w:val="00536DC8"/>
    <w:rsid w:val="00542A43"/>
    <w:rsid w:val="005469FA"/>
    <w:rsid w:val="00546D87"/>
    <w:rsid w:val="00554A34"/>
    <w:rsid w:val="00561881"/>
    <w:rsid w:val="00563FB2"/>
    <w:rsid w:val="00581AE0"/>
    <w:rsid w:val="00584AFE"/>
    <w:rsid w:val="00586712"/>
    <w:rsid w:val="00591594"/>
    <w:rsid w:val="005963EB"/>
    <w:rsid w:val="005B36FD"/>
    <w:rsid w:val="005B59D8"/>
    <w:rsid w:val="005C34A9"/>
    <w:rsid w:val="005D219F"/>
    <w:rsid w:val="005F6281"/>
    <w:rsid w:val="00606218"/>
    <w:rsid w:val="00611D3E"/>
    <w:rsid w:val="0061273D"/>
    <w:rsid w:val="00613CB3"/>
    <w:rsid w:val="00622308"/>
    <w:rsid w:val="00624C80"/>
    <w:rsid w:val="00626723"/>
    <w:rsid w:val="00642B58"/>
    <w:rsid w:val="0065085E"/>
    <w:rsid w:val="00656808"/>
    <w:rsid w:val="00661632"/>
    <w:rsid w:val="0066163D"/>
    <w:rsid w:val="00661DCE"/>
    <w:rsid w:val="00667086"/>
    <w:rsid w:val="00667D17"/>
    <w:rsid w:val="0067130E"/>
    <w:rsid w:val="00684711"/>
    <w:rsid w:val="006907A8"/>
    <w:rsid w:val="00696988"/>
    <w:rsid w:val="006A26F5"/>
    <w:rsid w:val="006A6563"/>
    <w:rsid w:val="006C5FC4"/>
    <w:rsid w:val="006C6123"/>
    <w:rsid w:val="006C74B4"/>
    <w:rsid w:val="006E2E44"/>
    <w:rsid w:val="006E6143"/>
    <w:rsid w:val="006E7025"/>
    <w:rsid w:val="006F01E2"/>
    <w:rsid w:val="00700EDD"/>
    <w:rsid w:val="007104FA"/>
    <w:rsid w:val="00720BE2"/>
    <w:rsid w:val="00730704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4B06"/>
    <w:rsid w:val="00877CED"/>
    <w:rsid w:val="00880E45"/>
    <w:rsid w:val="00881182"/>
    <w:rsid w:val="00881BD8"/>
    <w:rsid w:val="00884A1F"/>
    <w:rsid w:val="008855F9"/>
    <w:rsid w:val="0088676F"/>
    <w:rsid w:val="008906E5"/>
    <w:rsid w:val="00893E8B"/>
    <w:rsid w:val="008A1761"/>
    <w:rsid w:val="008A3E81"/>
    <w:rsid w:val="008A3E87"/>
    <w:rsid w:val="008A6250"/>
    <w:rsid w:val="008C2227"/>
    <w:rsid w:val="008C2B30"/>
    <w:rsid w:val="008C756C"/>
    <w:rsid w:val="008D44A9"/>
    <w:rsid w:val="008D46AE"/>
    <w:rsid w:val="008E00DF"/>
    <w:rsid w:val="008E645E"/>
    <w:rsid w:val="008E7C0A"/>
    <w:rsid w:val="008F0900"/>
    <w:rsid w:val="0090230B"/>
    <w:rsid w:val="00906867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27CD"/>
    <w:rsid w:val="009979CC"/>
    <w:rsid w:val="009A06D8"/>
    <w:rsid w:val="009A294C"/>
    <w:rsid w:val="009A4BDE"/>
    <w:rsid w:val="009A5D1F"/>
    <w:rsid w:val="009A6133"/>
    <w:rsid w:val="009B1AA1"/>
    <w:rsid w:val="009C063B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92707"/>
    <w:rsid w:val="00A9641B"/>
    <w:rsid w:val="00A9773E"/>
    <w:rsid w:val="00AC0D45"/>
    <w:rsid w:val="00AC3189"/>
    <w:rsid w:val="00AD794E"/>
    <w:rsid w:val="00AE0296"/>
    <w:rsid w:val="00AE2388"/>
    <w:rsid w:val="00AF72CA"/>
    <w:rsid w:val="00B00FCD"/>
    <w:rsid w:val="00B01CB1"/>
    <w:rsid w:val="00B047CB"/>
    <w:rsid w:val="00B05D4A"/>
    <w:rsid w:val="00B06AE1"/>
    <w:rsid w:val="00B14E21"/>
    <w:rsid w:val="00B4408B"/>
    <w:rsid w:val="00B6370F"/>
    <w:rsid w:val="00B66949"/>
    <w:rsid w:val="00B66A64"/>
    <w:rsid w:val="00B707F2"/>
    <w:rsid w:val="00B75734"/>
    <w:rsid w:val="00B75B73"/>
    <w:rsid w:val="00B87658"/>
    <w:rsid w:val="00B9709D"/>
    <w:rsid w:val="00BB5A07"/>
    <w:rsid w:val="00BC244B"/>
    <w:rsid w:val="00BE1C9A"/>
    <w:rsid w:val="00C11056"/>
    <w:rsid w:val="00C1156D"/>
    <w:rsid w:val="00C208C0"/>
    <w:rsid w:val="00C2441A"/>
    <w:rsid w:val="00C32600"/>
    <w:rsid w:val="00C3757B"/>
    <w:rsid w:val="00C42115"/>
    <w:rsid w:val="00C42A6F"/>
    <w:rsid w:val="00C45177"/>
    <w:rsid w:val="00C610D6"/>
    <w:rsid w:val="00C67597"/>
    <w:rsid w:val="00C70971"/>
    <w:rsid w:val="00C905CA"/>
    <w:rsid w:val="00CA6581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1751"/>
    <w:rsid w:val="00D34BA5"/>
    <w:rsid w:val="00D370EB"/>
    <w:rsid w:val="00D57B18"/>
    <w:rsid w:val="00D6316C"/>
    <w:rsid w:val="00D63FE2"/>
    <w:rsid w:val="00D7437C"/>
    <w:rsid w:val="00D87288"/>
    <w:rsid w:val="00D927F4"/>
    <w:rsid w:val="00D97148"/>
    <w:rsid w:val="00D97B38"/>
    <w:rsid w:val="00DA24E9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D72F5"/>
    <w:rsid w:val="00DE640F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1A3E"/>
    <w:rsid w:val="00E52637"/>
    <w:rsid w:val="00E55CF8"/>
    <w:rsid w:val="00E67205"/>
    <w:rsid w:val="00E70C16"/>
    <w:rsid w:val="00E726EC"/>
    <w:rsid w:val="00E73785"/>
    <w:rsid w:val="00E7678C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EF2924"/>
    <w:rsid w:val="00EF2A07"/>
    <w:rsid w:val="00EF6760"/>
    <w:rsid w:val="00F00FA6"/>
    <w:rsid w:val="00F02872"/>
    <w:rsid w:val="00F12D40"/>
    <w:rsid w:val="00F1579B"/>
    <w:rsid w:val="00F3019B"/>
    <w:rsid w:val="00F34F36"/>
    <w:rsid w:val="00F45C94"/>
    <w:rsid w:val="00F45F7E"/>
    <w:rsid w:val="00F62361"/>
    <w:rsid w:val="00F70BCB"/>
    <w:rsid w:val="00F74A08"/>
    <w:rsid w:val="00F75C88"/>
    <w:rsid w:val="00F82C5C"/>
    <w:rsid w:val="00F86F61"/>
    <w:rsid w:val="00F87762"/>
    <w:rsid w:val="00F90D03"/>
    <w:rsid w:val="00F96ED1"/>
    <w:rsid w:val="00FA2AE4"/>
    <w:rsid w:val="00FA4D6E"/>
    <w:rsid w:val="00FA785D"/>
    <w:rsid w:val="00FB6BED"/>
    <w:rsid w:val="00FC2E65"/>
    <w:rsid w:val="00FD185A"/>
    <w:rsid w:val="00FD3D2C"/>
    <w:rsid w:val="00FD4E69"/>
    <w:rsid w:val="00FE357B"/>
    <w:rsid w:val="00FF262F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6391-4AC1-4A65-93D1-1E1461A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7</cp:revision>
  <cp:lastPrinted>2021-05-24T14:31:00Z</cp:lastPrinted>
  <dcterms:created xsi:type="dcterms:W3CDTF">2021-06-08T07:50:00Z</dcterms:created>
  <dcterms:modified xsi:type="dcterms:W3CDTF">2021-06-08T11:50:00Z</dcterms:modified>
</cp:coreProperties>
</file>