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F80D9D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129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06.10.2022 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129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1301 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A12303">
        <w:rPr>
          <w:rFonts w:ascii="PT Astra Serif" w:hAnsi="PT Astra Serif"/>
          <w:sz w:val="28"/>
          <w:szCs w:val="28"/>
        </w:rPr>
        <w:t xml:space="preserve">с </w:t>
      </w:r>
      <w:r w:rsidR="00EB505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EB5057">
        <w:rPr>
          <w:rFonts w:ascii="PT Astra Serif" w:hAnsi="PT Astra Serif"/>
          <w:sz w:val="28"/>
          <w:szCs w:val="28"/>
        </w:rPr>
        <w:t>,</w:t>
      </w:r>
      <w:r w:rsidR="00EB5057" w:rsidRPr="00A12303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EB5057">
        <w:rPr>
          <w:rFonts w:ascii="PT Astra Serif" w:hAnsi="PT Astra Serif"/>
          <w:sz w:val="28"/>
          <w:szCs w:val="28"/>
        </w:rPr>
        <w:t xml:space="preserve">, </w:t>
      </w:r>
      <w:r w:rsidR="00EB505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EB50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60436A" w:rsidRDefault="000C7174" w:rsidP="0060436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Pr="003D1281">
        <w:rPr>
          <w:rFonts w:ascii="PT Astra Serif" w:hAnsi="PT Astra Serif" w:cs="Times New Roman"/>
          <w:sz w:val="28"/>
          <w:szCs w:val="28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 xml:space="preserve"> изменение </w:t>
      </w:r>
      <w:r w:rsidRPr="003D1281">
        <w:rPr>
          <w:rFonts w:ascii="PT Astra Serif" w:hAnsi="PT Astra Serif" w:cs="Times New Roman"/>
          <w:sz w:val="28"/>
          <w:szCs w:val="28"/>
        </w:rPr>
        <w:t>в постановление адми</w:t>
      </w:r>
      <w:r>
        <w:rPr>
          <w:rFonts w:ascii="PT Astra Serif" w:hAnsi="PT Astra Serif" w:cs="Times New Roman"/>
          <w:sz w:val="28"/>
          <w:szCs w:val="28"/>
        </w:rPr>
        <w:t xml:space="preserve">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01.10.2021 № 10-1221</w:t>
      </w:r>
      <w:r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>
        <w:rPr>
          <w:rFonts w:ascii="PT Astra Serif" w:hAnsi="PT Astra Serif" w:cs="Times New Roman"/>
          <w:sz w:val="28"/>
          <w:szCs w:val="28"/>
        </w:rPr>
        <w:t>в собственность бесплатно</w:t>
      </w:r>
      <w:r w:rsidRPr="003D1281">
        <w:rPr>
          <w:rFonts w:ascii="PT Astra Serif" w:hAnsi="PT Astra Serif" w:cs="Times New Roman"/>
          <w:sz w:val="28"/>
          <w:szCs w:val="28"/>
        </w:rPr>
        <w:t>»</w:t>
      </w:r>
      <w:r w:rsidR="0060436A">
        <w:rPr>
          <w:rFonts w:ascii="PT Astra Serif" w:hAnsi="PT Astra Serif" w:cs="Times New Roman"/>
          <w:sz w:val="28"/>
          <w:szCs w:val="28"/>
        </w:rPr>
        <w:t>,</w:t>
      </w:r>
      <w:r w:rsidRPr="003D128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изложив наименование</w:t>
      </w:r>
      <w:r w:rsidR="00855410">
        <w:rPr>
          <w:rFonts w:ascii="PT Astra Serif" w:hAnsi="PT Astra Serif" w:cs="Times New Roman"/>
          <w:sz w:val="28"/>
          <w:szCs w:val="28"/>
        </w:rPr>
        <w:t xml:space="preserve">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в </w:t>
      </w:r>
      <w:r w:rsidR="00B758B6">
        <w:rPr>
          <w:rFonts w:ascii="PT Astra Serif" w:hAnsi="PT Astra Serif" w:cs="Times New Roman"/>
          <w:sz w:val="28"/>
          <w:szCs w:val="28"/>
        </w:rPr>
        <w:t>следующей</w:t>
      </w:r>
      <w:r>
        <w:rPr>
          <w:rFonts w:ascii="PT Astra Serif" w:hAnsi="PT Astra Serif" w:cs="Times New Roman"/>
          <w:sz w:val="28"/>
          <w:szCs w:val="28"/>
        </w:rPr>
        <w:t xml:space="preserve"> редакции</w:t>
      </w:r>
      <w:r w:rsidR="00855410">
        <w:rPr>
          <w:rFonts w:ascii="PT Astra Serif" w:hAnsi="PT Astra Serif" w:cs="Times New Roman"/>
          <w:sz w:val="28"/>
          <w:szCs w:val="28"/>
        </w:rPr>
        <w:t>:</w:t>
      </w:r>
      <w:r w:rsidR="00B758B6">
        <w:rPr>
          <w:rFonts w:ascii="PT Astra Serif" w:hAnsi="PT Astra Serif" w:cs="Times New Roman"/>
          <w:sz w:val="28"/>
          <w:szCs w:val="28"/>
        </w:rPr>
        <w:t xml:space="preserve"> </w:t>
      </w:r>
    </w:p>
    <w:p w:rsidR="000C7174" w:rsidRDefault="000C7174" w:rsidP="0060436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бесплатно».</w:t>
      </w:r>
    </w:p>
    <w:p w:rsidR="000C7174" w:rsidRDefault="000C7174" w:rsidP="0060436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lastRenderedPageBreak/>
        <w:t>2.</w:t>
      </w:r>
      <w:r w:rsidR="0060436A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0C7174" w:rsidRPr="00A12303" w:rsidRDefault="000C7174" w:rsidP="0060436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60436A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48" w:rsidRDefault="00DF2648">
      <w:r>
        <w:separator/>
      </w:r>
    </w:p>
  </w:endnote>
  <w:endnote w:type="continuationSeparator" w:id="0">
    <w:p w:rsidR="00DF2648" w:rsidRDefault="00DF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48" w:rsidRDefault="00DF2648">
      <w:r>
        <w:separator/>
      </w:r>
    </w:p>
  </w:footnote>
  <w:footnote w:type="continuationSeparator" w:id="0">
    <w:p w:rsidR="00DF2648" w:rsidRDefault="00DF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436A" w:rsidRPr="0060436A" w:rsidRDefault="0060436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037E22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079DC" w:rsidRDefault="00E079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6A" w:rsidRDefault="0060436A">
    <w:pPr>
      <w:pStyle w:val="af0"/>
      <w:jc w:val="center"/>
    </w:pPr>
  </w:p>
  <w:p w:rsidR="0060436A" w:rsidRDefault="006043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E22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794D"/>
    <w:rsid w:val="002A16C1"/>
    <w:rsid w:val="002A16C2"/>
    <w:rsid w:val="002B4FD2"/>
    <w:rsid w:val="002E4604"/>
    <w:rsid w:val="002E54BE"/>
    <w:rsid w:val="00300F37"/>
    <w:rsid w:val="00322635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2996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54E6B"/>
    <w:rsid w:val="00967B49"/>
    <w:rsid w:val="009A7968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F25B5"/>
    <w:rsid w:val="00CF3559"/>
    <w:rsid w:val="00DC3905"/>
    <w:rsid w:val="00DD3328"/>
    <w:rsid w:val="00DF2648"/>
    <w:rsid w:val="00E03E77"/>
    <w:rsid w:val="00E06FAE"/>
    <w:rsid w:val="00E079DC"/>
    <w:rsid w:val="00E11B07"/>
    <w:rsid w:val="00E13FA6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5B3F-1472-4ED1-A3C7-80BC29A5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2022-10-06T09:33:00Z</cp:lastPrinted>
  <dcterms:created xsi:type="dcterms:W3CDTF">2022-10-06T11:50:00Z</dcterms:created>
  <dcterms:modified xsi:type="dcterms:W3CDTF">2022-10-06T11:50:00Z</dcterms:modified>
</cp:coreProperties>
</file>