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03113" w:rsidP="0084757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F633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4712E2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0311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F633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 – 303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8C6DC4" w:rsidRDefault="008C6DC4" w:rsidP="00495B1E">
      <w:pPr>
        <w:widowControl w:val="0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bookmarkStart w:id="0" w:name="_GoBack"/>
      <w:r>
        <w:rPr>
          <w:rFonts w:ascii="PT Astra Serif" w:eastAsia="Calibri" w:hAnsi="PT Astra Serif"/>
          <w:b/>
          <w:sz w:val="28"/>
          <w:szCs w:val="28"/>
        </w:rPr>
        <w:t>Об утверждении П</w:t>
      </w:r>
      <w:r w:rsidR="00886A78">
        <w:rPr>
          <w:rFonts w:ascii="PT Astra Serif" w:eastAsia="Calibri" w:hAnsi="PT Astra Serif"/>
          <w:b/>
          <w:sz w:val="28"/>
          <w:szCs w:val="28"/>
        </w:rPr>
        <w:t>оложения</w:t>
      </w:r>
    </w:p>
    <w:p w:rsidR="00342622" w:rsidRPr="00342622" w:rsidRDefault="00886A78" w:rsidP="00495B1E">
      <w:pPr>
        <w:widowControl w:val="0"/>
        <w:suppressAutoHyphens w:val="0"/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«О безвозмездной передаче объектов в общую долевую собственность собственников помещений в многоквартирном доме»</w:t>
      </w:r>
      <w:bookmarkEnd w:id="0"/>
    </w:p>
    <w:p w:rsidR="00342622" w:rsidRPr="00342622" w:rsidRDefault="00342622" w:rsidP="00BC29AC">
      <w:pPr>
        <w:suppressAutoHyphens w:val="0"/>
        <w:spacing w:line="360" w:lineRule="exact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</w:rPr>
      </w:pPr>
    </w:p>
    <w:p w:rsidR="00342622" w:rsidRPr="00342622" w:rsidRDefault="00342622" w:rsidP="00495B1E">
      <w:pPr>
        <w:shd w:val="clear" w:color="auto" w:fill="FFFFFF"/>
        <w:suppressAutoHyphens w:val="0"/>
        <w:spacing w:line="340" w:lineRule="exact"/>
        <w:ind w:firstLine="709"/>
        <w:jc w:val="both"/>
        <w:rPr>
          <w:lang w:eastAsia="ru-RU"/>
        </w:rPr>
      </w:pPr>
      <w:r w:rsidRPr="00342622">
        <w:rPr>
          <w:rFonts w:ascii="PT Astra Serif" w:hAnsi="PT Astra Serif"/>
          <w:color w:val="000000"/>
          <w:sz w:val="28"/>
          <w:szCs w:val="28"/>
          <w:lang w:eastAsia="ru-RU"/>
        </w:rPr>
        <w:t xml:space="preserve">В соответствии с </w:t>
      </w:r>
      <w:r w:rsidR="00886A78">
        <w:rPr>
          <w:rFonts w:ascii="PT Astra Serif" w:hAnsi="PT Astra Serif"/>
          <w:color w:val="000000"/>
          <w:sz w:val="28"/>
          <w:szCs w:val="28"/>
          <w:lang w:eastAsia="ru-RU"/>
        </w:rPr>
        <w:t xml:space="preserve">Жилищным кодексом Российской Федерации, </w:t>
      </w:r>
      <w:proofErr w:type="gramStart"/>
      <w:r w:rsidR="00886A78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продолжительность», </w:t>
      </w:r>
      <w:proofErr w:type="gramEnd"/>
      <w:r w:rsidR="00886A78">
        <w:rPr>
          <w:rFonts w:ascii="PT Astra Serif" w:hAnsi="PT Astra Serif"/>
          <w:color w:val="000000"/>
          <w:sz w:val="28"/>
          <w:szCs w:val="28"/>
          <w:lang w:eastAsia="ru-RU"/>
        </w:rPr>
        <w:t xml:space="preserve">Постановлением Госстроя Российской Федерации от </w:t>
      </w:r>
      <w:r w:rsidR="00886A78" w:rsidRPr="00495B1E">
        <w:rPr>
          <w:rFonts w:ascii="PT Astra Serif" w:hAnsi="PT Astra Serif"/>
          <w:color w:val="000000"/>
          <w:spacing w:val="-4"/>
          <w:sz w:val="28"/>
          <w:szCs w:val="28"/>
          <w:lang w:eastAsia="ru-RU"/>
        </w:rPr>
        <w:t>27.09.2003 №</w:t>
      </w:r>
      <w:r w:rsidR="00495B1E" w:rsidRPr="00495B1E">
        <w:rPr>
          <w:rFonts w:ascii="PT Astra Serif" w:hAnsi="PT Astra Serif"/>
          <w:color w:val="000000"/>
          <w:spacing w:val="-4"/>
          <w:sz w:val="28"/>
          <w:szCs w:val="28"/>
          <w:lang w:eastAsia="ru-RU"/>
        </w:rPr>
        <w:t> </w:t>
      </w:r>
      <w:r w:rsidR="00886A78" w:rsidRPr="00495B1E">
        <w:rPr>
          <w:rFonts w:ascii="PT Astra Serif" w:hAnsi="PT Astra Serif"/>
          <w:color w:val="000000"/>
          <w:spacing w:val="-4"/>
          <w:sz w:val="28"/>
          <w:szCs w:val="28"/>
          <w:lang w:eastAsia="ru-RU"/>
        </w:rPr>
        <w:t>170 «Об утверждении Правил и норм технической эксплуатации</w:t>
      </w:r>
      <w:r w:rsidR="00886A78">
        <w:rPr>
          <w:rFonts w:ascii="PT Astra Serif" w:hAnsi="PT Astra Serif"/>
          <w:color w:val="000000"/>
          <w:sz w:val="28"/>
          <w:szCs w:val="28"/>
          <w:lang w:eastAsia="ru-RU"/>
        </w:rPr>
        <w:t xml:space="preserve"> жилищного фонда», </w:t>
      </w:r>
      <w:r w:rsidRPr="00342622">
        <w:rPr>
          <w:rFonts w:ascii="PT Astra Serif" w:hAnsi="PT Astra Serif"/>
          <w:color w:val="000000"/>
          <w:sz w:val="28"/>
          <w:szCs w:val="28"/>
          <w:lang w:eastAsia="ru-RU"/>
        </w:rPr>
        <w:t>на основании Устава муниципального образования Щекинский район</w:t>
      </w:r>
      <w:r w:rsidR="00886A78">
        <w:rPr>
          <w:rFonts w:ascii="PT Astra Serif" w:hAnsi="PT Astra Serif"/>
          <w:color w:val="000000"/>
          <w:sz w:val="28"/>
          <w:szCs w:val="28"/>
          <w:lang w:eastAsia="ru-RU"/>
        </w:rPr>
        <w:t>, Устава муниципального образования город Щекино Щекинского района</w:t>
      </w:r>
      <w:r w:rsidRPr="00342622">
        <w:rPr>
          <w:rFonts w:ascii="PT Astra Serif" w:hAnsi="PT Astra Serif"/>
          <w:color w:val="000000"/>
          <w:sz w:val="28"/>
          <w:szCs w:val="28"/>
          <w:lang w:eastAsia="ru-RU"/>
        </w:rPr>
        <w:t xml:space="preserve"> администрация Щекинского района ПОСТАНОВЛЯЕТ:</w:t>
      </w:r>
    </w:p>
    <w:p w:rsidR="00342622" w:rsidRPr="00495B1E" w:rsidRDefault="00342622" w:rsidP="00495B1E">
      <w:pPr>
        <w:suppressAutoHyphens w:val="0"/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0871A1" wp14:editId="76FC28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Прямоугольник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 w:rsidRPr="00342622">
        <w:rPr>
          <w:rFonts w:ascii="PT Astra Serif" w:eastAsia="Calibri" w:hAnsi="PT Astra Serif"/>
          <w:sz w:val="28"/>
          <w:szCs w:val="28"/>
        </w:rPr>
        <w:t>1. </w:t>
      </w:r>
      <w:r w:rsidR="008C6DC4">
        <w:rPr>
          <w:rFonts w:ascii="PT Astra Serif" w:eastAsia="Calibri" w:hAnsi="PT Astra Serif"/>
          <w:sz w:val="28"/>
          <w:szCs w:val="28"/>
        </w:rPr>
        <w:t>Утвердить П</w:t>
      </w:r>
      <w:r w:rsidR="00886A78">
        <w:rPr>
          <w:rFonts w:ascii="PT Astra Serif" w:eastAsia="Calibri" w:hAnsi="PT Astra Serif"/>
          <w:sz w:val="28"/>
          <w:szCs w:val="28"/>
        </w:rPr>
        <w:t xml:space="preserve">оложение «О безвозмездной передаче объектов в </w:t>
      </w:r>
      <w:r w:rsidR="00886A78" w:rsidRPr="00495B1E">
        <w:rPr>
          <w:rFonts w:ascii="PT Astra Serif" w:eastAsia="Calibri" w:hAnsi="PT Astra Serif"/>
          <w:sz w:val="28"/>
          <w:szCs w:val="28"/>
        </w:rPr>
        <w:t>собственность собственников помещений в многоквартирном доме»</w:t>
      </w:r>
      <w:r w:rsidRPr="00495B1E">
        <w:rPr>
          <w:rFonts w:ascii="PT Astra Serif" w:eastAsia="Calibri" w:hAnsi="PT Astra Serif"/>
          <w:sz w:val="28"/>
          <w:szCs w:val="28"/>
        </w:rPr>
        <w:t xml:space="preserve"> (приложение).</w:t>
      </w:r>
    </w:p>
    <w:p w:rsidR="00342622" w:rsidRPr="008C6DC4" w:rsidRDefault="00342622" w:rsidP="00495B1E">
      <w:pPr>
        <w:widowControl w:val="0"/>
        <w:suppressAutoHyphens w:val="0"/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8"/>
        </w:rPr>
        <w:t>2. </w:t>
      </w:r>
      <w:r w:rsidR="00495B1E">
        <w:rPr>
          <w:rFonts w:ascii="PT Astra Serif" w:eastAsia="Calibri" w:hAnsi="PT Astra Serif"/>
          <w:sz w:val="28"/>
          <w:szCs w:val="28"/>
        </w:rPr>
        <w:t>П</w:t>
      </w:r>
      <w:r w:rsidRPr="00342622">
        <w:rPr>
          <w:rFonts w:ascii="PT Astra Serif" w:eastAsia="Calibri" w:hAnsi="PT Astra Serif"/>
          <w:sz w:val="28"/>
          <w:szCs w:val="28"/>
        </w:rPr>
        <w:t xml:space="preserve">остановление </w:t>
      </w:r>
      <w:r w:rsidR="008C6DC4">
        <w:rPr>
          <w:rFonts w:ascii="PT Astra Serif" w:eastAsia="Calibri" w:hAnsi="PT Astra Serif"/>
          <w:sz w:val="28"/>
          <w:szCs w:val="28"/>
        </w:rPr>
        <w:t>опубликовать в информационном бюллетене «</w:t>
      </w:r>
      <w:proofErr w:type="spellStart"/>
      <w:r w:rsidR="008C6DC4">
        <w:rPr>
          <w:rFonts w:ascii="PT Astra Serif" w:eastAsia="Calibri" w:hAnsi="PT Astra Serif"/>
          <w:sz w:val="28"/>
          <w:szCs w:val="28"/>
        </w:rPr>
        <w:t>Щекинский</w:t>
      </w:r>
      <w:proofErr w:type="spellEnd"/>
      <w:r w:rsidR="008C6DC4">
        <w:rPr>
          <w:rFonts w:ascii="PT Astra Serif" w:eastAsia="Calibri" w:hAnsi="PT Astra Serif"/>
          <w:sz w:val="28"/>
          <w:szCs w:val="28"/>
        </w:rPr>
        <w:t xml:space="preserve"> муниципальный вестник», в официальном сетевом издании в сети «Интернет» по адресу: </w:t>
      </w:r>
      <w:hyperlink r:id="rId10" w:history="1">
        <w:r w:rsidR="008C6DC4" w:rsidRPr="008C6DC4">
          <w:rPr>
            <w:rStyle w:val="a8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http</w:t>
        </w:r>
        <w:r w:rsidR="008C6DC4" w:rsidRPr="008C6DC4">
          <w:rPr>
            <w:rStyle w:val="a8"/>
            <w:rFonts w:ascii="PT Astra Serif" w:eastAsia="Calibri" w:hAnsi="PT Astra Serif"/>
            <w:color w:val="auto"/>
            <w:sz w:val="28"/>
            <w:szCs w:val="28"/>
            <w:u w:val="none"/>
          </w:rPr>
          <w:t>://</w:t>
        </w:r>
        <w:proofErr w:type="spellStart"/>
        <w:r w:rsidR="008C6DC4" w:rsidRPr="008C6DC4">
          <w:rPr>
            <w:rStyle w:val="a8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npa</w:t>
        </w:r>
        <w:proofErr w:type="spellEnd"/>
        <w:r w:rsidR="008C6DC4" w:rsidRPr="008C6DC4">
          <w:rPr>
            <w:rStyle w:val="a8"/>
            <w:rFonts w:ascii="PT Astra Serif" w:eastAsia="Calibri" w:hAnsi="PT Astra Serif"/>
            <w:color w:val="auto"/>
            <w:sz w:val="28"/>
            <w:szCs w:val="28"/>
            <w:u w:val="none"/>
          </w:rPr>
          <w:t>-</w:t>
        </w:r>
        <w:proofErr w:type="spellStart"/>
        <w:r w:rsidR="008C6DC4" w:rsidRPr="008C6DC4">
          <w:rPr>
            <w:rStyle w:val="a8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schekino</w:t>
        </w:r>
        <w:proofErr w:type="spellEnd"/>
        <w:r w:rsidR="008C6DC4" w:rsidRPr="008C6DC4">
          <w:rPr>
            <w:rStyle w:val="a8"/>
            <w:rFonts w:ascii="PT Astra Serif" w:eastAsia="Calibri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="008C6DC4" w:rsidRPr="008C6DC4">
          <w:rPr>
            <w:rStyle w:val="a8"/>
            <w:rFonts w:ascii="PT Astra Serif" w:eastAsia="Calibri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8C6DC4" w:rsidRPr="008C6DC4">
          <w:rPr>
            <w:rStyle w:val="a8"/>
            <w:rFonts w:ascii="PT Astra Serif" w:eastAsia="Calibri" w:hAnsi="PT Astra Serif"/>
            <w:color w:val="auto"/>
            <w:sz w:val="28"/>
            <w:szCs w:val="28"/>
            <w:u w:val="none"/>
          </w:rPr>
          <w:t>/</w:t>
        </w:r>
      </w:hyperlink>
      <w:r w:rsidR="008C6DC4">
        <w:rPr>
          <w:rFonts w:ascii="PT Astra Serif" w:eastAsia="Calibri" w:hAnsi="PT Astra Serif"/>
          <w:sz w:val="28"/>
          <w:szCs w:val="28"/>
        </w:rPr>
        <w:t>, а также разместить на официальном Портале муниципального образования Щекинский район.</w:t>
      </w:r>
    </w:p>
    <w:p w:rsidR="00342622" w:rsidRPr="008C6DC4" w:rsidRDefault="00342622" w:rsidP="00495B1E">
      <w:pPr>
        <w:tabs>
          <w:tab w:val="left" w:pos="709"/>
          <w:tab w:val="left" w:pos="8647"/>
        </w:tabs>
        <w:suppressAutoHyphens w:val="0"/>
        <w:spacing w:line="340" w:lineRule="exact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342622">
        <w:rPr>
          <w:rFonts w:ascii="PT Astra Serif" w:eastAsia="Calibri" w:hAnsi="PT Astra Serif"/>
          <w:sz w:val="28"/>
          <w:szCs w:val="20"/>
        </w:rPr>
        <w:t>3. </w:t>
      </w:r>
      <w:r w:rsidR="00495B1E">
        <w:rPr>
          <w:rFonts w:ascii="PT Astra Serif" w:eastAsia="Calibri" w:hAnsi="PT Astra Serif"/>
          <w:sz w:val="28"/>
          <w:szCs w:val="20"/>
        </w:rPr>
        <w:t>П</w:t>
      </w:r>
      <w:r w:rsidRPr="00342622">
        <w:rPr>
          <w:rFonts w:ascii="PT Astra Serif" w:eastAsia="Calibri" w:hAnsi="PT Astra Serif"/>
          <w:sz w:val="28"/>
          <w:szCs w:val="20"/>
        </w:rPr>
        <w:t xml:space="preserve">остановление вступает в силу со дня официального </w:t>
      </w:r>
      <w:r w:rsidR="008C6DC4">
        <w:rPr>
          <w:rFonts w:ascii="PT Astra Serif" w:eastAsia="Calibri" w:hAnsi="PT Astra Serif"/>
          <w:sz w:val="28"/>
          <w:szCs w:val="20"/>
        </w:rPr>
        <w:t>опубликования.</w:t>
      </w:r>
    </w:p>
    <w:p w:rsidR="00342622" w:rsidRPr="00342622" w:rsidRDefault="00342622" w:rsidP="00BC29AC">
      <w:pPr>
        <w:tabs>
          <w:tab w:val="left" w:pos="7020"/>
        </w:tabs>
        <w:suppressAutoHyphens w:val="0"/>
        <w:spacing w:line="360" w:lineRule="exact"/>
        <w:ind w:right="11"/>
        <w:jc w:val="both"/>
        <w:rPr>
          <w:rFonts w:ascii="PT Astra Serif" w:eastAsia="Calibri" w:hAnsi="PT Astra Serif"/>
          <w:b/>
          <w:sz w:val="28"/>
          <w:szCs w:val="20"/>
        </w:rPr>
      </w:pPr>
    </w:p>
    <w:p w:rsidR="00495B1E" w:rsidRDefault="00495B1E" w:rsidP="00495B1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95B1E" w:rsidRPr="00276E92" w:rsidTr="00061655">
        <w:trPr>
          <w:trHeight w:val="229"/>
        </w:trPr>
        <w:tc>
          <w:tcPr>
            <w:tcW w:w="2178" w:type="pct"/>
          </w:tcPr>
          <w:p w:rsidR="00495B1E" w:rsidRPr="000D05A0" w:rsidRDefault="00495B1E" w:rsidP="00061655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495B1E" w:rsidRPr="00276E92" w:rsidRDefault="00495B1E" w:rsidP="0006165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95B1E" w:rsidRPr="00276E92" w:rsidRDefault="00495B1E" w:rsidP="0006165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95B1E" w:rsidRPr="00495B1E" w:rsidRDefault="00495B1E" w:rsidP="00495B1E">
      <w:pPr>
        <w:rPr>
          <w:rFonts w:ascii="PT Astra Serif" w:hAnsi="PT Astra Serif" w:cs="PT Astra Serif"/>
          <w:sz w:val="4"/>
          <w:szCs w:val="4"/>
        </w:rPr>
      </w:pPr>
    </w:p>
    <w:p w:rsidR="00495B1E" w:rsidRDefault="00495B1E" w:rsidP="00495B1E">
      <w:pPr>
        <w:rPr>
          <w:rFonts w:ascii="PT Astra Serif" w:hAnsi="PT Astra Serif" w:cs="PT Astra Serif"/>
          <w:sz w:val="28"/>
          <w:szCs w:val="28"/>
        </w:rPr>
        <w:sectPr w:rsidR="00495B1E" w:rsidSect="000B291F">
          <w:headerReference w:type="default" r:id="rId11"/>
          <w:headerReference w:type="first" r:id="rId12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495B1E" w:rsidRPr="00632A81" w:rsidTr="00061655">
        <w:trPr>
          <w:trHeight w:val="1846"/>
        </w:trPr>
        <w:tc>
          <w:tcPr>
            <w:tcW w:w="4482" w:type="dxa"/>
          </w:tcPr>
          <w:p w:rsidR="00495B1E" w:rsidRPr="00632A81" w:rsidRDefault="00495B1E" w:rsidP="00061655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УТВЕРЖДЕНО</w:t>
            </w:r>
          </w:p>
          <w:p w:rsidR="00495B1E" w:rsidRPr="00632A81" w:rsidRDefault="00495B1E" w:rsidP="00061655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495B1E" w:rsidRPr="00632A81" w:rsidRDefault="00495B1E" w:rsidP="00061655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95B1E" w:rsidRDefault="00495B1E" w:rsidP="00061655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95B1E" w:rsidRPr="00B666CA" w:rsidRDefault="00495B1E" w:rsidP="00061655">
            <w:pPr>
              <w:pStyle w:val="2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495B1E" w:rsidRPr="00637E01" w:rsidRDefault="00495B1E" w:rsidP="00061655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495B1E" w:rsidRPr="00632A81" w:rsidRDefault="00495B1E" w:rsidP="002F6337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F633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20.03.2023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2F6337">
              <w:rPr>
                <w:rFonts w:ascii="PT Astra Serif" w:hAnsi="PT Astra Serif"/>
                <w:sz w:val="28"/>
                <w:szCs w:val="28"/>
              </w:rPr>
              <w:t>3 – 303</w:t>
            </w:r>
          </w:p>
        </w:tc>
      </w:tr>
    </w:tbl>
    <w:p w:rsidR="00495B1E" w:rsidRPr="0085383A" w:rsidRDefault="00495B1E" w:rsidP="00495B1E">
      <w:pPr>
        <w:jc w:val="right"/>
        <w:rPr>
          <w:rFonts w:ascii="PT Astra Serif" w:hAnsi="PT Astra Serif"/>
          <w:sz w:val="16"/>
          <w:szCs w:val="16"/>
        </w:rPr>
      </w:pPr>
    </w:p>
    <w:p w:rsidR="00495B1E" w:rsidRDefault="00495B1E" w:rsidP="00495B1E">
      <w:pPr>
        <w:rPr>
          <w:rFonts w:ascii="PT Astra Serif" w:hAnsi="PT Astra Serif" w:cs="PT Astra Serif"/>
          <w:sz w:val="28"/>
          <w:szCs w:val="28"/>
        </w:rPr>
      </w:pPr>
    </w:p>
    <w:p w:rsidR="00495B1E" w:rsidRDefault="00495B1E" w:rsidP="00495B1E">
      <w:pPr>
        <w:rPr>
          <w:rFonts w:ascii="PT Astra Serif" w:hAnsi="PT Astra Serif" w:cs="PT Astra Serif"/>
          <w:sz w:val="28"/>
          <w:szCs w:val="28"/>
        </w:rPr>
      </w:pPr>
    </w:p>
    <w:p w:rsidR="00495B1E" w:rsidRDefault="00495B1E" w:rsidP="00495B1E">
      <w:pPr>
        <w:rPr>
          <w:rFonts w:ascii="PT Astra Serif" w:hAnsi="PT Astra Serif" w:cs="PT Astra Serif"/>
          <w:sz w:val="28"/>
          <w:szCs w:val="28"/>
        </w:rPr>
      </w:pPr>
    </w:p>
    <w:p w:rsidR="00495B1E" w:rsidRDefault="00495B1E" w:rsidP="00495B1E">
      <w:pPr>
        <w:rPr>
          <w:rFonts w:ascii="PT Astra Serif" w:hAnsi="PT Astra Serif" w:cs="PT Astra Serif"/>
          <w:sz w:val="28"/>
          <w:szCs w:val="28"/>
        </w:rPr>
      </w:pPr>
    </w:p>
    <w:p w:rsidR="00495B1E" w:rsidRDefault="00495B1E" w:rsidP="00495B1E">
      <w:pPr>
        <w:rPr>
          <w:rFonts w:ascii="PT Astra Serif" w:hAnsi="PT Astra Serif" w:cs="PT Astra Serif"/>
          <w:sz w:val="28"/>
          <w:szCs w:val="28"/>
        </w:rPr>
      </w:pPr>
    </w:p>
    <w:p w:rsidR="00495B1E" w:rsidRDefault="00495B1E" w:rsidP="00495B1E">
      <w:pPr>
        <w:rPr>
          <w:rFonts w:ascii="PT Astra Serif" w:hAnsi="PT Astra Serif" w:cs="PT Astra Serif"/>
          <w:sz w:val="28"/>
          <w:szCs w:val="28"/>
        </w:rPr>
      </w:pPr>
    </w:p>
    <w:p w:rsidR="00495B1E" w:rsidRDefault="00495B1E" w:rsidP="00495B1E">
      <w:pPr>
        <w:rPr>
          <w:rFonts w:ascii="PT Astra Serif" w:hAnsi="PT Astra Serif" w:cs="PT Astra Serif"/>
          <w:sz w:val="28"/>
          <w:szCs w:val="28"/>
        </w:rPr>
      </w:pPr>
    </w:p>
    <w:p w:rsidR="00495B1E" w:rsidRDefault="00495B1E" w:rsidP="00495B1E">
      <w:pPr>
        <w:rPr>
          <w:rFonts w:ascii="PT Astra Serif" w:hAnsi="PT Astra Serif" w:cs="PT Astra Serif"/>
          <w:sz w:val="28"/>
          <w:szCs w:val="28"/>
        </w:rPr>
      </w:pPr>
    </w:p>
    <w:p w:rsidR="008C6DC4" w:rsidRDefault="00495B1E" w:rsidP="00342622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ПОЛОЖЕНИЕ</w:t>
      </w: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о безвозмездной передаче объектов в общую долевую собственность собственников помещений в многоквартирном доме</w:t>
      </w: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8C6DC4" w:rsidP="000F5737">
      <w:pPr>
        <w:suppressAutoHyphens w:val="0"/>
        <w:spacing w:after="200"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Default="000F5737" w:rsidP="000F5737">
      <w:pPr>
        <w:tabs>
          <w:tab w:val="left" w:pos="3870"/>
        </w:tabs>
        <w:suppressAutoHyphens w:val="0"/>
        <w:spacing w:after="200" w:line="360" w:lineRule="exact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ab/>
      </w:r>
    </w:p>
    <w:p w:rsidR="00495B1E" w:rsidRDefault="00495B1E" w:rsidP="000F5737">
      <w:pPr>
        <w:tabs>
          <w:tab w:val="left" w:pos="3870"/>
        </w:tabs>
        <w:suppressAutoHyphens w:val="0"/>
        <w:spacing w:after="200" w:line="360" w:lineRule="exac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1. </w:t>
      </w:r>
      <w:proofErr w:type="gramStart"/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Настоящее Положение определяет условия и процедуру безвозмездной передачи отдельных объектов и элементов, учитываемых </w:t>
      </w:r>
      <w:r w:rsidR="000F5737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казне муниципального образования Щекинский район, муниципального образования город Щекино Щекинского района, </w:t>
      </w:r>
      <w:r w:rsidR="000942C9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балансе </w:t>
      </w: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учреждений администрации </w:t>
      </w:r>
      <w:r w:rsidR="000F5737">
        <w:rPr>
          <w:rFonts w:ascii="PT Astra Serif" w:hAnsi="PT Astra Serif" w:cs="PT Astra Serif"/>
          <w:bCs/>
          <w:sz w:val="28"/>
          <w:szCs w:val="28"/>
          <w:lang w:eastAsia="ru-RU"/>
        </w:rPr>
        <w:t>Щекинского района,</w:t>
      </w: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 установленных с привлечением средств бюджета </w:t>
      </w:r>
      <w:r w:rsidR="000F5737">
        <w:rPr>
          <w:rFonts w:ascii="PT Astra Serif" w:hAnsi="PT Astra Serif" w:cs="PT Astra Serif"/>
          <w:bCs/>
          <w:sz w:val="28"/>
          <w:szCs w:val="28"/>
          <w:lang w:eastAsia="ru-RU"/>
        </w:rPr>
        <w:t>муниципального образования Щекинский район, муниципального образования город Щекино Щекинского района</w:t>
      </w: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в том числе в рамках муниципальных программ </w:t>
      </w:r>
      <w:r w:rsidR="000F5737">
        <w:rPr>
          <w:rFonts w:ascii="PT Astra Serif" w:hAnsi="PT Astra Serif" w:cs="PT Astra Serif"/>
          <w:bCs/>
          <w:sz w:val="28"/>
          <w:szCs w:val="28"/>
          <w:lang w:eastAsia="ru-RU"/>
        </w:rPr>
        <w:t>муниципального образования Щекинский район, муниципального образования</w:t>
      </w:r>
      <w:proofErr w:type="gramEnd"/>
      <w:r w:rsidR="000F5737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город Щекино Щекинского района</w:t>
      </w: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(далее - объекты), отвечающих признакам общего имущества собственников помещений в многоквартирном доме, в общую долевую собственность собственников помещений в многоквартирном доме.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2. Основанием для передачи собственникам объектов является решение общего собрания собственников помещений многоквартирного дома о принятии объектов в общую долевую собственность собственников помещений в многоквартирном доме.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3. Обязательным условием передачи объектов, отвечающих признакам общего имущества собственников помещений в многоквартирном доме, в общую долевую собственность собственников помещений многоквартирного дома является принятие общим собранием собственников помещений в многоквартирном доме решений: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1) о включении объектов в состав общего имущества многоквартирного дома;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2) о наделении одного из собственников помещений в многоквартирном доме и/или иного лица полномочиями по приему объектов в состав общего имущества многоквартирного дома.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Обязательными критериями для отнесения объектов к объектам, отвечающим признакам общего имущества собственников помещений в многоквартирном доме, являются: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1) место размещения объекта: на здании, строении, сооружении или земельном участке, относящихся к общему имуществу собственников помещений в многоквартирном доме;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2) цель размещения объекта: обслуживание, эксплуатация и благоустройство соответствующего многоквартирного дома, в том числе земельного участка, на котором расположен такой дом;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3) предназначение объекта: использование жителями соответствующего многоквартирного дома.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4. Передача объектов включает в себя: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1) проведение осмотра объекта комиссией, образованной администрацией </w:t>
      </w:r>
      <w:r w:rsidR="000F5737">
        <w:rPr>
          <w:rFonts w:ascii="PT Astra Serif" w:hAnsi="PT Astra Serif" w:cs="PT Astra Serif"/>
          <w:bCs/>
          <w:sz w:val="28"/>
          <w:szCs w:val="28"/>
          <w:lang w:eastAsia="ru-RU"/>
        </w:rPr>
        <w:t>Щекинского района</w:t>
      </w: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в целях установления его фактического состояния и определения его состава. Осмотр объектов осуществляется комиссией в течение десяти рабочих дней с момента получения администрацией </w:t>
      </w:r>
      <w:r w:rsidR="000F5737">
        <w:rPr>
          <w:rFonts w:ascii="PT Astra Serif" w:hAnsi="PT Astra Serif" w:cs="PT Astra Serif"/>
          <w:bCs/>
          <w:sz w:val="28"/>
          <w:szCs w:val="28"/>
          <w:lang w:eastAsia="ru-RU"/>
        </w:rPr>
        <w:t>Щекинского района</w:t>
      </w: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решения о принятии объектов в общую долевую собственность собственников помещений в многоквартирном доме;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2) составление и подписание акта приема-передачи, фактическая передача объекта.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5. В течение десяти рабочих дней </w:t>
      </w:r>
      <w:proofErr w:type="gramStart"/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с даты проведения</w:t>
      </w:r>
      <w:proofErr w:type="gramEnd"/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осмотра объектов подписывается акт приема-передачи и осуществляется фактическая передача объектов. Акт приема-передачи подписывается </w:t>
      </w:r>
      <w:r w:rsidR="000942C9">
        <w:rPr>
          <w:rFonts w:ascii="PT Astra Serif" w:hAnsi="PT Astra Serif" w:cs="PT Astra Serif"/>
          <w:bCs/>
          <w:sz w:val="28"/>
          <w:szCs w:val="28"/>
          <w:lang w:eastAsia="ru-RU"/>
        </w:rPr>
        <w:t>отраслевым функциональным органом</w:t>
      </w:r>
      <w:r w:rsidR="00BC29AC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администрации Щекинского района</w:t>
      </w: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или учреждением администрации </w:t>
      </w:r>
      <w:r w:rsidR="000942C9">
        <w:rPr>
          <w:rFonts w:ascii="PT Astra Serif" w:hAnsi="PT Astra Serif" w:cs="PT Astra Serif"/>
          <w:bCs/>
          <w:sz w:val="28"/>
          <w:szCs w:val="28"/>
          <w:lang w:eastAsia="ru-RU"/>
        </w:rPr>
        <w:t>Щекинского района</w:t>
      </w: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, на балансе которого находится объект, и представителем собственников помещений многоквартирного дома.</w:t>
      </w: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6. </w:t>
      </w:r>
      <w:proofErr w:type="gramStart"/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случае </w:t>
      </w:r>
      <w:r w:rsidR="00DA0000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несостоявшегося общего собрания собственников помещений многоквартирного дома, а также </w:t>
      </w:r>
      <w:r w:rsidR="00343ADC">
        <w:rPr>
          <w:rFonts w:ascii="PT Astra Serif" w:hAnsi="PT Astra Serif" w:cs="PT Astra Serif"/>
          <w:bCs/>
          <w:sz w:val="28"/>
          <w:szCs w:val="28"/>
          <w:lang w:eastAsia="ru-RU"/>
        </w:rPr>
        <w:t>непринятия</w:t>
      </w:r>
      <w:r w:rsidR="00DA0000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решения</w:t>
      </w:r>
      <w:r w:rsidR="00343ADC"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общего собрания собственников помещений многоквартирного дома о принятии объектов в общую долевую собственность собственников помещений в многоквартирном доме</w:t>
      </w:r>
      <w:r w:rsidR="00DA0000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отказа от подписания акта приема-передачи уполномоченным лицом от имени собственников помещений в многоквартирном доме вопросы передачи объектов в общую долевую собственность собственников помещений в многоквартирном доме подлежат рассмотрению в</w:t>
      </w:r>
      <w:proofErr w:type="gramEnd"/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судебном </w:t>
      </w:r>
      <w:proofErr w:type="gramStart"/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порядке</w:t>
      </w:r>
      <w:proofErr w:type="gramEnd"/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</w:p>
    <w:p w:rsid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8C6DC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7. Подписанный акт приема-передачи и фактическая передача объекта являются основанием для исключения объекта из Единого реестра имущества муниципального образования </w:t>
      </w:r>
      <w:r w:rsidR="000F5737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Щекинский район, муниципального образования город Щекино </w:t>
      </w:r>
      <w:proofErr w:type="spellStart"/>
      <w:r w:rsidR="000F5737">
        <w:rPr>
          <w:rFonts w:ascii="PT Astra Serif" w:hAnsi="PT Astra Serif" w:cs="PT Astra Serif"/>
          <w:bCs/>
          <w:sz w:val="28"/>
          <w:szCs w:val="28"/>
          <w:lang w:eastAsia="ru-RU"/>
        </w:rPr>
        <w:t>Щекинского</w:t>
      </w:r>
      <w:proofErr w:type="spellEnd"/>
      <w:r w:rsidR="000F5737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района.</w:t>
      </w:r>
    </w:p>
    <w:p w:rsidR="00495B1E" w:rsidRPr="008C6DC4" w:rsidRDefault="00495B1E" w:rsidP="000F5737">
      <w:pPr>
        <w:suppressAutoHyphens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8C6DC4" w:rsidRPr="008C6DC4" w:rsidRDefault="008C6DC4" w:rsidP="000F5737">
      <w:pPr>
        <w:suppressAutoHyphens w:val="0"/>
        <w:autoSpaceDE w:val="0"/>
        <w:autoSpaceDN w:val="0"/>
        <w:adjustRightInd w:val="0"/>
        <w:spacing w:line="360" w:lineRule="exact"/>
        <w:jc w:val="both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8C6DC4" w:rsidRPr="008C6DC4" w:rsidRDefault="00495B1E" w:rsidP="000F5737">
      <w:pPr>
        <w:suppressAutoHyphens w:val="0"/>
        <w:spacing w:line="360" w:lineRule="exact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</w:t>
      </w:r>
    </w:p>
    <w:sectPr w:rsidR="008C6DC4" w:rsidRPr="008C6DC4" w:rsidSect="00495B1E">
      <w:headerReference w:type="default" r:id="rId13"/>
      <w:pgSz w:w="11906" w:h="16838"/>
      <w:pgMar w:top="1134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1E" w:rsidRDefault="0025551E">
      <w:r>
        <w:separator/>
      </w:r>
    </w:p>
  </w:endnote>
  <w:endnote w:type="continuationSeparator" w:id="0">
    <w:p w:rsidR="0025551E" w:rsidRDefault="0025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1E" w:rsidRDefault="0025551E">
      <w:r>
        <w:separator/>
      </w:r>
    </w:p>
  </w:footnote>
  <w:footnote w:type="continuationSeparator" w:id="0">
    <w:p w:rsidR="0025551E" w:rsidRDefault="00255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95B1E" w:rsidRPr="000B291F" w:rsidRDefault="00495B1E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95B1E" w:rsidRDefault="00495B1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B1E" w:rsidRDefault="00495B1E">
    <w:pPr>
      <w:pStyle w:val="af1"/>
      <w:jc w:val="center"/>
    </w:pPr>
  </w:p>
  <w:p w:rsidR="00495B1E" w:rsidRDefault="00495B1E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524714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95B1E" w:rsidRPr="00495B1E" w:rsidRDefault="00495B1E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95B1E">
          <w:rPr>
            <w:rFonts w:ascii="PT Astra Serif" w:hAnsi="PT Astra Serif"/>
            <w:sz w:val="28"/>
            <w:szCs w:val="28"/>
          </w:rPr>
          <w:fldChar w:fldCharType="begin"/>
        </w:r>
        <w:r w:rsidRPr="00495B1E">
          <w:rPr>
            <w:rFonts w:ascii="PT Astra Serif" w:hAnsi="PT Astra Serif"/>
            <w:sz w:val="28"/>
            <w:szCs w:val="28"/>
          </w:rPr>
          <w:instrText>PAGE   \* MERGEFORMAT</w:instrText>
        </w:r>
        <w:r w:rsidRPr="00495B1E">
          <w:rPr>
            <w:rFonts w:ascii="PT Astra Serif" w:hAnsi="PT Astra Serif"/>
            <w:sz w:val="28"/>
            <w:szCs w:val="28"/>
          </w:rPr>
          <w:fldChar w:fldCharType="separate"/>
        </w:r>
        <w:r w:rsidR="002F6337">
          <w:rPr>
            <w:rFonts w:ascii="PT Astra Serif" w:hAnsi="PT Astra Serif"/>
            <w:noProof/>
            <w:sz w:val="28"/>
            <w:szCs w:val="28"/>
          </w:rPr>
          <w:t>3</w:t>
        </w:r>
        <w:r w:rsidRPr="00495B1E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43ADC" w:rsidRDefault="00343AD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C4A6E"/>
    <w:multiLevelType w:val="hybridMultilevel"/>
    <w:tmpl w:val="67F81F68"/>
    <w:lvl w:ilvl="0" w:tplc="5E6E2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ACBD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669C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8DE76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56BF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20C4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642D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267C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8E63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1606129"/>
    <w:multiLevelType w:val="hybridMultilevel"/>
    <w:tmpl w:val="5734E4E2"/>
    <w:lvl w:ilvl="0" w:tplc="335E2A60">
      <w:start w:val="1"/>
      <w:numFmt w:val="decimal"/>
      <w:lvlText w:val="%1."/>
      <w:lvlJc w:val="left"/>
      <w:pPr>
        <w:ind w:left="1068" w:hanging="360"/>
      </w:pPr>
    </w:lvl>
    <w:lvl w:ilvl="1" w:tplc="EC620EC0">
      <w:start w:val="1"/>
      <w:numFmt w:val="lowerLetter"/>
      <w:lvlText w:val="%2."/>
      <w:lvlJc w:val="left"/>
      <w:pPr>
        <w:ind w:left="1788" w:hanging="360"/>
      </w:pPr>
    </w:lvl>
    <w:lvl w:ilvl="2" w:tplc="4CB41F9E">
      <w:start w:val="1"/>
      <w:numFmt w:val="lowerRoman"/>
      <w:lvlText w:val="%3."/>
      <w:lvlJc w:val="right"/>
      <w:pPr>
        <w:ind w:left="2508" w:hanging="180"/>
      </w:pPr>
    </w:lvl>
    <w:lvl w:ilvl="3" w:tplc="50843656">
      <w:start w:val="1"/>
      <w:numFmt w:val="decimal"/>
      <w:lvlText w:val="%4."/>
      <w:lvlJc w:val="left"/>
      <w:pPr>
        <w:ind w:left="3228" w:hanging="360"/>
      </w:pPr>
    </w:lvl>
    <w:lvl w:ilvl="4" w:tplc="F502D9A6">
      <w:start w:val="1"/>
      <w:numFmt w:val="lowerLetter"/>
      <w:lvlText w:val="%5."/>
      <w:lvlJc w:val="left"/>
      <w:pPr>
        <w:ind w:left="3948" w:hanging="360"/>
      </w:pPr>
    </w:lvl>
    <w:lvl w:ilvl="5" w:tplc="6A14E3D6">
      <w:start w:val="1"/>
      <w:numFmt w:val="lowerRoman"/>
      <w:lvlText w:val="%6."/>
      <w:lvlJc w:val="right"/>
      <w:pPr>
        <w:ind w:left="4668" w:hanging="180"/>
      </w:pPr>
    </w:lvl>
    <w:lvl w:ilvl="6" w:tplc="24786916">
      <w:start w:val="1"/>
      <w:numFmt w:val="decimal"/>
      <w:lvlText w:val="%7."/>
      <w:lvlJc w:val="left"/>
      <w:pPr>
        <w:ind w:left="5388" w:hanging="360"/>
      </w:pPr>
    </w:lvl>
    <w:lvl w:ilvl="7" w:tplc="02C8257A">
      <w:start w:val="1"/>
      <w:numFmt w:val="lowerLetter"/>
      <w:lvlText w:val="%8."/>
      <w:lvlJc w:val="left"/>
      <w:pPr>
        <w:ind w:left="6108" w:hanging="360"/>
      </w:pPr>
    </w:lvl>
    <w:lvl w:ilvl="8" w:tplc="1CC06D7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FE3FF1"/>
    <w:multiLevelType w:val="hybridMultilevel"/>
    <w:tmpl w:val="F9F8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B2037"/>
    <w:multiLevelType w:val="hybridMultilevel"/>
    <w:tmpl w:val="1054BC62"/>
    <w:lvl w:ilvl="0" w:tplc="8956343A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003681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F427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CE7F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D2EC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A295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E08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2C8F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685D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64D2CBB"/>
    <w:multiLevelType w:val="hybridMultilevel"/>
    <w:tmpl w:val="8AF66A98"/>
    <w:lvl w:ilvl="0" w:tplc="B120BFD2">
      <w:start w:val="7"/>
      <w:numFmt w:val="decimal"/>
      <w:lvlText w:val="%1."/>
      <w:lvlJc w:val="left"/>
      <w:pPr>
        <w:ind w:left="720" w:hanging="360"/>
      </w:pPr>
    </w:lvl>
    <w:lvl w:ilvl="1" w:tplc="6F4292E6">
      <w:start w:val="1"/>
      <w:numFmt w:val="lowerLetter"/>
      <w:lvlText w:val="%2."/>
      <w:lvlJc w:val="left"/>
      <w:pPr>
        <w:ind w:left="1440" w:hanging="360"/>
      </w:pPr>
    </w:lvl>
    <w:lvl w:ilvl="2" w:tplc="0876F374">
      <w:start w:val="1"/>
      <w:numFmt w:val="lowerRoman"/>
      <w:lvlText w:val="%3."/>
      <w:lvlJc w:val="right"/>
      <w:pPr>
        <w:ind w:left="2160" w:hanging="180"/>
      </w:pPr>
    </w:lvl>
    <w:lvl w:ilvl="3" w:tplc="5E041C88">
      <w:start w:val="1"/>
      <w:numFmt w:val="decimal"/>
      <w:lvlText w:val="%4."/>
      <w:lvlJc w:val="left"/>
      <w:pPr>
        <w:ind w:left="2880" w:hanging="360"/>
      </w:pPr>
    </w:lvl>
    <w:lvl w:ilvl="4" w:tplc="F4445976">
      <w:start w:val="1"/>
      <w:numFmt w:val="lowerLetter"/>
      <w:lvlText w:val="%5."/>
      <w:lvlJc w:val="left"/>
      <w:pPr>
        <w:ind w:left="3600" w:hanging="360"/>
      </w:pPr>
    </w:lvl>
    <w:lvl w:ilvl="5" w:tplc="891C67BA">
      <w:start w:val="1"/>
      <w:numFmt w:val="lowerRoman"/>
      <w:lvlText w:val="%6."/>
      <w:lvlJc w:val="right"/>
      <w:pPr>
        <w:ind w:left="4320" w:hanging="180"/>
      </w:pPr>
    </w:lvl>
    <w:lvl w:ilvl="6" w:tplc="B78CEDA8">
      <w:start w:val="1"/>
      <w:numFmt w:val="decimal"/>
      <w:lvlText w:val="%7."/>
      <w:lvlJc w:val="left"/>
      <w:pPr>
        <w:ind w:left="5040" w:hanging="360"/>
      </w:pPr>
    </w:lvl>
    <w:lvl w:ilvl="7" w:tplc="DB8C4222">
      <w:start w:val="1"/>
      <w:numFmt w:val="lowerLetter"/>
      <w:lvlText w:val="%8."/>
      <w:lvlJc w:val="left"/>
      <w:pPr>
        <w:ind w:left="5760" w:hanging="360"/>
      </w:pPr>
    </w:lvl>
    <w:lvl w:ilvl="8" w:tplc="639CEB3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0190DB1"/>
    <w:multiLevelType w:val="hybridMultilevel"/>
    <w:tmpl w:val="E3FAB30E"/>
    <w:lvl w:ilvl="0" w:tplc="9ADECB5A">
      <w:start w:val="1"/>
      <w:numFmt w:val="decimal"/>
      <w:lvlText w:val="%1."/>
      <w:lvlJc w:val="left"/>
      <w:pPr>
        <w:ind w:left="1211" w:hanging="360"/>
      </w:pPr>
    </w:lvl>
    <w:lvl w:ilvl="1" w:tplc="D272E12E">
      <w:start w:val="1"/>
      <w:numFmt w:val="lowerLetter"/>
      <w:lvlText w:val="%2."/>
      <w:lvlJc w:val="left"/>
      <w:pPr>
        <w:ind w:left="1931" w:hanging="360"/>
      </w:pPr>
    </w:lvl>
    <w:lvl w:ilvl="2" w:tplc="411E6D2E">
      <w:start w:val="1"/>
      <w:numFmt w:val="lowerRoman"/>
      <w:lvlText w:val="%3."/>
      <w:lvlJc w:val="right"/>
      <w:pPr>
        <w:ind w:left="2651" w:hanging="180"/>
      </w:pPr>
    </w:lvl>
    <w:lvl w:ilvl="3" w:tplc="F202DE0E">
      <w:start w:val="1"/>
      <w:numFmt w:val="decimal"/>
      <w:lvlText w:val="%4."/>
      <w:lvlJc w:val="left"/>
      <w:pPr>
        <w:ind w:left="3371" w:hanging="360"/>
      </w:pPr>
    </w:lvl>
    <w:lvl w:ilvl="4" w:tplc="4520498E">
      <w:start w:val="1"/>
      <w:numFmt w:val="lowerLetter"/>
      <w:lvlText w:val="%5."/>
      <w:lvlJc w:val="left"/>
      <w:pPr>
        <w:ind w:left="4091" w:hanging="360"/>
      </w:pPr>
    </w:lvl>
    <w:lvl w:ilvl="5" w:tplc="623E7500">
      <w:start w:val="1"/>
      <w:numFmt w:val="lowerRoman"/>
      <w:lvlText w:val="%6."/>
      <w:lvlJc w:val="right"/>
      <w:pPr>
        <w:ind w:left="4811" w:hanging="180"/>
      </w:pPr>
    </w:lvl>
    <w:lvl w:ilvl="6" w:tplc="1B4C9286">
      <w:start w:val="1"/>
      <w:numFmt w:val="decimal"/>
      <w:lvlText w:val="%7."/>
      <w:lvlJc w:val="left"/>
      <w:pPr>
        <w:ind w:left="5531" w:hanging="360"/>
      </w:pPr>
    </w:lvl>
    <w:lvl w:ilvl="7" w:tplc="9A6212CA">
      <w:start w:val="1"/>
      <w:numFmt w:val="lowerLetter"/>
      <w:lvlText w:val="%8."/>
      <w:lvlJc w:val="left"/>
      <w:pPr>
        <w:ind w:left="6251" w:hanging="360"/>
      </w:pPr>
    </w:lvl>
    <w:lvl w:ilvl="8" w:tplc="19ECCB64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1FE5610"/>
    <w:multiLevelType w:val="hybridMultilevel"/>
    <w:tmpl w:val="E63C31BA"/>
    <w:lvl w:ilvl="0" w:tplc="05CCC380">
      <w:start w:val="1"/>
      <w:numFmt w:val="decimal"/>
      <w:lvlText w:val="%1."/>
      <w:lvlJc w:val="left"/>
      <w:pPr>
        <w:ind w:left="644" w:hanging="360"/>
      </w:pPr>
    </w:lvl>
    <w:lvl w:ilvl="1" w:tplc="8EF4AD4C">
      <w:start w:val="1"/>
      <w:numFmt w:val="lowerLetter"/>
      <w:lvlText w:val="%2."/>
      <w:lvlJc w:val="left"/>
      <w:pPr>
        <w:ind w:left="1440" w:hanging="360"/>
      </w:pPr>
    </w:lvl>
    <w:lvl w:ilvl="2" w:tplc="E5826BDA">
      <w:start w:val="1"/>
      <w:numFmt w:val="lowerRoman"/>
      <w:lvlText w:val="%3."/>
      <w:lvlJc w:val="right"/>
      <w:pPr>
        <w:ind w:left="2160" w:hanging="180"/>
      </w:pPr>
    </w:lvl>
    <w:lvl w:ilvl="3" w:tplc="02F600B6">
      <w:start w:val="1"/>
      <w:numFmt w:val="decimal"/>
      <w:lvlText w:val="%4."/>
      <w:lvlJc w:val="left"/>
      <w:pPr>
        <w:ind w:left="2880" w:hanging="360"/>
      </w:pPr>
    </w:lvl>
    <w:lvl w:ilvl="4" w:tplc="92A06E6E">
      <w:start w:val="1"/>
      <w:numFmt w:val="lowerLetter"/>
      <w:lvlText w:val="%5."/>
      <w:lvlJc w:val="left"/>
      <w:pPr>
        <w:ind w:left="3600" w:hanging="360"/>
      </w:pPr>
    </w:lvl>
    <w:lvl w:ilvl="5" w:tplc="E7A42336">
      <w:start w:val="1"/>
      <w:numFmt w:val="lowerRoman"/>
      <w:lvlText w:val="%6."/>
      <w:lvlJc w:val="right"/>
      <w:pPr>
        <w:ind w:left="4320" w:hanging="180"/>
      </w:pPr>
    </w:lvl>
    <w:lvl w:ilvl="6" w:tplc="1FB0E29A">
      <w:start w:val="1"/>
      <w:numFmt w:val="decimal"/>
      <w:lvlText w:val="%7."/>
      <w:lvlJc w:val="left"/>
      <w:pPr>
        <w:ind w:left="5040" w:hanging="360"/>
      </w:pPr>
    </w:lvl>
    <w:lvl w:ilvl="7" w:tplc="C4D83732">
      <w:start w:val="1"/>
      <w:numFmt w:val="lowerLetter"/>
      <w:lvlText w:val="%8."/>
      <w:lvlJc w:val="left"/>
      <w:pPr>
        <w:ind w:left="5760" w:hanging="360"/>
      </w:pPr>
    </w:lvl>
    <w:lvl w:ilvl="8" w:tplc="EC10C36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C3FA9"/>
    <w:multiLevelType w:val="hybridMultilevel"/>
    <w:tmpl w:val="D6421A88"/>
    <w:lvl w:ilvl="0" w:tplc="3F1C823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AD0057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DEED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3ED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8E66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18A4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FA41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9094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43426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737359D"/>
    <w:multiLevelType w:val="hybridMultilevel"/>
    <w:tmpl w:val="14D80B2A"/>
    <w:lvl w:ilvl="0" w:tplc="B63243E2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B5DC47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3073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5806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780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AAC1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42D9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30B5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3CD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EB0543"/>
    <w:multiLevelType w:val="hybridMultilevel"/>
    <w:tmpl w:val="0220ECFA"/>
    <w:lvl w:ilvl="0" w:tplc="C5CCAD8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70CCAD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167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8432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52BF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730DC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4A0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8636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F049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A6CF1"/>
    <w:multiLevelType w:val="hybridMultilevel"/>
    <w:tmpl w:val="7040DF80"/>
    <w:lvl w:ilvl="0" w:tplc="E25A39E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B0E65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E41A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3C06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4ABF9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AC5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7423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B420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DC7E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53C23"/>
    <w:multiLevelType w:val="hybridMultilevel"/>
    <w:tmpl w:val="778A76CE"/>
    <w:lvl w:ilvl="0" w:tplc="51C69F6C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76AB9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C8E9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32F4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4E33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50E68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A209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6E55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86C1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2DD22D1"/>
    <w:multiLevelType w:val="hybridMultilevel"/>
    <w:tmpl w:val="DC2C14C4"/>
    <w:lvl w:ilvl="0" w:tplc="E56876B2">
      <w:start w:val="2"/>
      <w:numFmt w:val="decimal"/>
      <w:lvlText w:val="%1."/>
      <w:lvlJc w:val="left"/>
      <w:pPr>
        <w:ind w:left="1068" w:hanging="360"/>
      </w:pPr>
    </w:lvl>
    <w:lvl w:ilvl="1" w:tplc="24F2A268">
      <w:start w:val="1"/>
      <w:numFmt w:val="lowerLetter"/>
      <w:lvlText w:val="%2."/>
      <w:lvlJc w:val="left"/>
      <w:pPr>
        <w:ind w:left="1788" w:hanging="360"/>
      </w:pPr>
    </w:lvl>
    <w:lvl w:ilvl="2" w:tplc="032E6E84">
      <w:start w:val="1"/>
      <w:numFmt w:val="lowerRoman"/>
      <w:lvlText w:val="%3."/>
      <w:lvlJc w:val="right"/>
      <w:pPr>
        <w:ind w:left="2508" w:hanging="180"/>
      </w:pPr>
    </w:lvl>
    <w:lvl w:ilvl="3" w:tplc="26C8189E">
      <w:start w:val="1"/>
      <w:numFmt w:val="decimal"/>
      <w:lvlText w:val="%4."/>
      <w:lvlJc w:val="left"/>
      <w:pPr>
        <w:ind w:left="3228" w:hanging="360"/>
      </w:pPr>
    </w:lvl>
    <w:lvl w:ilvl="4" w:tplc="A67EAFFE">
      <w:start w:val="1"/>
      <w:numFmt w:val="lowerLetter"/>
      <w:lvlText w:val="%5."/>
      <w:lvlJc w:val="left"/>
      <w:pPr>
        <w:ind w:left="3948" w:hanging="360"/>
      </w:pPr>
    </w:lvl>
    <w:lvl w:ilvl="5" w:tplc="53BE0396">
      <w:start w:val="1"/>
      <w:numFmt w:val="lowerRoman"/>
      <w:lvlText w:val="%6."/>
      <w:lvlJc w:val="right"/>
      <w:pPr>
        <w:ind w:left="4668" w:hanging="180"/>
      </w:pPr>
    </w:lvl>
    <w:lvl w:ilvl="6" w:tplc="D6F8A09E">
      <w:start w:val="1"/>
      <w:numFmt w:val="decimal"/>
      <w:lvlText w:val="%7."/>
      <w:lvlJc w:val="left"/>
      <w:pPr>
        <w:ind w:left="5388" w:hanging="360"/>
      </w:pPr>
    </w:lvl>
    <w:lvl w:ilvl="7" w:tplc="7A08094C">
      <w:start w:val="1"/>
      <w:numFmt w:val="lowerLetter"/>
      <w:lvlText w:val="%8."/>
      <w:lvlJc w:val="left"/>
      <w:pPr>
        <w:ind w:left="6108" w:hanging="360"/>
      </w:pPr>
    </w:lvl>
    <w:lvl w:ilvl="8" w:tplc="E29AAD0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41054"/>
    <w:multiLevelType w:val="hybridMultilevel"/>
    <w:tmpl w:val="51D2628C"/>
    <w:lvl w:ilvl="0" w:tplc="24204EA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B9E05E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6E80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FEB2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EAB4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A211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2E2C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CE7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F6F9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1BB0F81"/>
    <w:multiLevelType w:val="hybridMultilevel"/>
    <w:tmpl w:val="E1BC78F4"/>
    <w:lvl w:ilvl="0" w:tplc="B296A8A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C82F9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CA55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980C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DA44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E872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78E3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44E8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B2C9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F5782"/>
    <w:multiLevelType w:val="hybridMultilevel"/>
    <w:tmpl w:val="C298C32E"/>
    <w:lvl w:ilvl="0" w:tplc="77BE4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B6058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C563B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569F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8A40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0F4D9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FE6F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000D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BA53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7"/>
  </w:num>
  <w:num w:numId="5">
    <w:abstractNumId w:val="22"/>
  </w:num>
  <w:num w:numId="6">
    <w:abstractNumId w:val="12"/>
  </w:num>
  <w:num w:numId="7">
    <w:abstractNumId w:val="1"/>
  </w:num>
  <w:num w:numId="8">
    <w:abstractNumId w:val="17"/>
  </w:num>
  <w:num w:numId="9">
    <w:abstractNumId w:val="23"/>
  </w:num>
  <w:num w:numId="10">
    <w:abstractNumId w:val="19"/>
  </w:num>
  <w:num w:numId="11">
    <w:abstractNumId w:val="13"/>
  </w:num>
  <w:num w:numId="12">
    <w:abstractNumId w:val="10"/>
  </w:num>
  <w:num w:numId="13">
    <w:abstractNumId w:val="2"/>
  </w:num>
  <w:num w:numId="14">
    <w:abstractNumId w:val="20"/>
  </w:num>
  <w:num w:numId="15">
    <w:abstractNumId w:val="11"/>
  </w:num>
  <w:num w:numId="16">
    <w:abstractNumId w:val="8"/>
  </w:num>
  <w:num w:numId="17">
    <w:abstractNumId w:val="24"/>
  </w:num>
  <w:num w:numId="18">
    <w:abstractNumId w:val="18"/>
  </w:num>
  <w:num w:numId="19">
    <w:abstractNumId w:val="4"/>
  </w:num>
  <w:num w:numId="20">
    <w:abstractNumId w:val="9"/>
  </w:num>
  <w:num w:numId="21">
    <w:abstractNumId w:val="16"/>
  </w:num>
  <w:num w:numId="22">
    <w:abstractNumId w:val="14"/>
  </w:num>
  <w:num w:numId="23">
    <w:abstractNumId w:val="21"/>
  </w:num>
  <w:num w:numId="24">
    <w:abstractNumId w:val="27"/>
  </w:num>
  <w:num w:numId="25">
    <w:abstractNumId w:val="5"/>
  </w:num>
  <w:num w:numId="26">
    <w:abstractNumId w:val="26"/>
  </w:num>
  <w:num w:numId="27">
    <w:abstractNumId w:val="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7133"/>
    <w:rsid w:val="0004561B"/>
    <w:rsid w:val="000942C9"/>
    <w:rsid w:val="00097D31"/>
    <w:rsid w:val="000C0595"/>
    <w:rsid w:val="000D05A0"/>
    <w:rsid w:val="000E6231"/>
    <w:rsid w:val="000F03B2"/>
    <w:rsid w:val="000F1693"/>
    <w:rsid w:val="000F5737"/>
    <w:rsid w:val="001043AE"/>
    <w:rsid w:val="00114141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1F2E66"/>
    <w:rsid w:val="002013D6"/>
    <w:rsid w:val="0021412F"/>
    <w:rsid w:val="002147F8"/>
    <w:rsid w:val="00220F9E"/>
    <w:rsid w:val="002316CD"/>
    <w:rsid w:val="00236560"/>
    <w:rsid w:val="0025551E"/>
    <w:rsid w:val="00260B37"/>
    <w:rsid w:val="00270C3B"/>
    <w:rsid w:val="002906C8"/>
    <w:rsid w:val="0029794D"/>
    <w:rsid w:val="002A16C1"/>
    <w:rsid w:val="002B4FD2"/>
    <w:rsid w:val="002E54BE"/>
    <w:rsid w:val="002F1E19"/>
    <w:rsid w:val="002F3D3E"/>
    <w:rsid w:val="002F6337"/>
    <w:rsid w:val="00322635"/>
    <w:rsid w:val="00342622"/>
    <w:rsid w:val="00343ADC"/>
    <w:rsid w:val="00361F48"/>
    <w:rsid w:val="003A2384"/>
    <w:rsid w:val="003C3A0B"/>
    <w:rsid w:val="003D0EF3"/>
    <w:rsid w:val="003D216B"/>
    <w:rsid w:val="003E220B"/>
    <w:rsid w:val="004247D7"/>
    <w:rsid w:val="00454DF6"/>
    <w:rsid w:val="004712E2"/>
    <w:rsid w:val="0048387B"/>
    <w:rsid w:val="00495B1E"/>
    <w:rsid w:val="004964FF"/>
    <w:rsid w:val="004A30FE"/>
    <w:rsid w:val="004A3E4D"/>
    <w:rsid w:val="004C74A2"/>
    <w:rsid w:val="00527B97"/>
    <w:rsid w:val="005B2800"/>
    <w:rsid w:val="005B3753"/>
    <w:rsid w:val="005C6B9A"/>
    <w:rsid w:val="005E41E5"/>
    <w:rsid w:val="005F5F13"/>
    <w:rsid w:val="005F6D36"/>
    <w:rsid w:val="005F7562"/>
    <w:rsid w:val="005F7DEF"/>
    <w:rsid w:val="00615B69"/>
    <w:rsid w:val="00631C5C"/>
    <w:rsid w:val="006A0BBE"/>
    <w:rsid w:val="006D5B65"/>
    <w:rsid w:val="006F2075"/>
    <w:rsid w:val="00703D4C"/>
    <w:rsid w:val="007069B6"/>
    <w:rsid w:val="007112E3"/>
    <w:rsid w:val="007143EE"/>
    <w:rsid w:val="00724E8F"/>
    <w:rsid w:val="00735804"/>
    <w:rsid w:val="00750ABC"/>
    <w:rsid w:val="00751008"/>
    <w:rsid w:val="00756486"/>
    <w:rsid w:val="00784EC8"/>
    <w:rsid w:val="00796661"/>
    <w:rsid w:val="007B59CE"/>
    <w:rsid w:val="007C24E9"/>
    <w:rsid w:val="007F12CE"/>
    <w:rsid w:val="007F4F01"/>
    <w:rsid w:val="00816330"/>
    <w:rsid w:val="00826211"/>
    <w:rsid w:val="0083223B"/>
    <w:rsid w:val="0084757A"/>
    <w:rsid w:val="00886A38"/>
    <w:rsid w:val="00886A78"/>
    <w:rsid w:val="008A457D"/>
    <w:rsid w:val="008C6DC4"/>
    <w:rsid w:val="008F2E0C"/>
    <w:rsid w:val="009110D2"/>
    <w:rsid w:val="009A21C9"/>
    <w:rsid w:val="009A5CF6"/>
    <w:rsid w:val="009A7968"/>
    <w:rsid w:val="009C35EC"/>
    <w:rsid w:val="009D266D"/>
    <w:rsid w:val="009D4C67"/>
    <w:rsid w:val="00A24EB9"/>
    <w:rsid w:val="00A333F8"/>
    <w:rsid w:val="00B0593F"/>
    <w:rsid w:val="00B562C1"/>
    <w:rsid w:val="00B63641"/>
    <w:rsid w:val="00BA4658"/>
    <w:rsid w:val="00BC29AC"/>
    <w:rsid w:val="00BD2261"/>
    <w:rsid w:val="00BD4949"/>
    <w:rsid w:val="00CC1BD2"/>
    <w:rsid w:val="00CC4111"/>
    <w:rsid w:val="00CF25B5"/>
    <w:rsid w:val="00CF3559"/>
    <w:rsid w:val="00D86826"/>
    <w:rsid w:val="00D91021"/>
    <w:rsid w:val="00DA0000"/>
    <w:rsid w:val="00DE664D"/>
    <w:rsid w:val="00E03E77"/>
    <w:rsid w:val="00E06FAE"/>
    <w:rsid w:val="00E11B07"/>
    <w:rsid w:val="00E15B2A"/>
    <w:rsid w:val="00E26907"/>
    <w:rsid w:val="00E323FF"/>
    <w:rsid w:val="00E41E47"/>
    <w:rsid w:val="00E727C9"/>
    <w:rsid w:val="00EA1D0E"/>
    <w:rsid w:val="00ED58C0"/>
    <w:rsid w:val="00EE017B"/>
    <w:rsid w:val="00F03113"/>
    <w:rsid w:val="00F63BDF"/>
    <w:rsid w:val="00F737E5"/>
    <w:rsid w:val="00F805BB"/>
    <w:rsid w:val="00F825D0"/>
    <w:rsid w:val="00F96022"/>
    <w:rsid w:val="00FA41B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42622"/>
  </w:style>
  <w:style w:type="character" w:customStyle="1" w:styleId="Heading1Char">
    <w:name w:val="Heading 1 Char"/>
    <w:basedOn w:val="a0"/>
    <w:uiPriority w:val="9"/>
    <w:rsid w:val="003426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4262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426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426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426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426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426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4262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4262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4262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42622"/>
    <w:rPr>
      <w:sz w:val="24"/>
      <w:szCs w:val="24"/>
    </w:rPr>
  </w:style>
  <w:style w:type="character" w:customStyle="1" w:styleId="QuoteChar">
    <w:name w:val="Quote Char"/>
    <w:uiPriority w:val="29"/>
    <w:rsid w:val="00342622"/>
    <w:rPr>
      <w:i/>
    </w:rPr>
  </w:style>
  <w:style w:type="character" w:customStyle="1" w:styleId="IntenseQuoteChar">
    <w:name w:val="Intense Quote Char"/>
    <w:uiPriority w:val="30"/>
    <w:rsid w:val="00342622"/>
    <w:rPr>
      <w:i/>
    </w:rPr>
  </w:style>
  <w:style w:type="character" w:customStyle="1" w:styleId="FootnoteTextChar">
    <w:name w:val="Footnote Text Char"/>
    <w:uiPriority w:val="99"/>
    <w:rsid w:val="00342622"/>
    <w:rPr>
      <w:sz w:val="18"/>
    </w:rPr>
  </w:style>
  <w:style w:type="character" w:customStyle="1" w:styleId="EndnoteTextChar">
    <w:name w:val="Endnote Text Char"/>
    <w:uiPriority w:val="99"/>
    <w:rsid w:val="00342622"/>
    <w:rPr>
      <w:sz w:val="20"/>
    </w:rPr>
  </w:style>
  <w:style w:type="character" w:customStyle="1" w:styleId="10">
    <w:name w:val="Заголовок 1 Знак"/>
    <w:link w:val="1"/>
    <w:uiPriority w:val="9"/>
    <w:rsid w:val="00342622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342622"/>
    <w:rPr>
      <w:sz w:val="36"/>
      <w:szCs w:val="24"/>
      <w:lang w:eastAsia="zh-CN"/>
    </w:rPr>
  </w:style>
  <w:style w:type="character" w:customStyle="1" w:styleId="30">
    <w:name w:val="Заголовок 3 Знак"/>
    <w:link w:val="3"/>
    <w:uiPriority w:val="9"/>
    <w:rsid w:val="00342622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"/>
    <w:rsid w:val="00342622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342622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342622"/>
    <w:rPr>
      <w:sz w:val="28"/>
      <w:szCs w:val="24"/>
      <w:lang w:eastAsia="zh-CN"/>
    </w:rPr>
  </w:style>
  <w:style w:type="character" w:customStyle="1" w:styleId="70">
    <w:name w:val="Заголовок 7 Знак"/>
    <w:link w:val="7"/>
    <w:uiPriority w:val="9"/>
    <w:rsid w:val="00342622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uiPriority w:val="9"/>
    <w:rsid w:val="00342622"/>
    <w:rPr>
      <w:sz w:val="28"/>
      <w:szCs w:val="24"/>
      <w:lang w:eastAsia="zh-CN"/>
    </w:rPr>
  </w:style>
  <w:style w:type="character" w:customStyle="1" w:styleId="90">
    <w:name w:val="Заголовок 9 Знак"/>
    <w:link w:val="9"/>
    <w:uiPriority w:val="9"/>
    <w:rsid w:val="00342622"/>
    <w:rPr>
      <w:b/>
      <w:sz w:val="26"/>
      <w:szCs w:val="24"/>
      <w:lang w:eastAsia="zh-CN"/>
    </w:rPr>
  </w:style>
  <w:style w:type="paragraph" w:styleId="aff">
    <w:name w:val="Title"/>
    <w:link w:val="aff0"/>
    <w:uiPriority w:val="10"/>
    <w:qFormat/>
    <w:rsid w:val="00342622"/>
    <w:pPr>
      <w:spacing w:before="300" w:after="200"/>
      <w:contextualSpacing/>
    </w:pPr>
    <w:rPr>
      <w:rFonts w:ascii="Calibri" w:eastAsia="Calibri" w:hAnsi="Calibri"/>
      <w:sz w:val="48"/>
      <w:szCs w:val="48"/>
      <w:lang w:eastAsia="zh-CN"/>
    </w:rPr>
  </w:style>
  <w:style w:type="character" w:customStyle="1" w:styleId="aff0">
    <w:name w:val="Название Знак"/>
    <w:basedOn w:val="a0"/>
    <w:link w:val="aff"/>
    <w:uiPriority w:val="10"/>
    <w:rsid w:val="00342622"/>
    <w:rPr>
      <w:rFonts w:ascii="Calibri" w:eastAsia="Calibri" w:hAnsi="Calibri"/>
      <w:sz w:val="48"/>
      <w:szCs w:val="48"/>
      <w:lang w:eastAsia="zh-CN"/>
    </w:rPr>
  </w:style>
  <w:style w:type="paragraph" w:styleId="aff1">
    <w:name w:val="Subtitle"/>
    <w:link w:val="aff2"/>
    <w:uiPriority w:val="11"/>
    <w:qFormat/>
    <w:rsid w:val="00342622"/>
    <w:pPr>
      <w:spacing w:before="200" w:after="200"/>
    </w:pPr>
    <w:rPr>
      <w:rFonts w:ascii="Calibri" w:eastAsia="Calibri" w:hAnsi="Calibri"/>
      <w:sz w:val="24"/>
      <w:szCs w:val="24"/>
      <w:lang w:eastAsia="zh-CN"/>
    </w:rPr>
  </w:style>
  <w:style w:type="character" w:customStyle="1" w:styleId="aff2">
    <w:name w:val="Подзаголовок Знак"/>
    <w:basedOn w:val="a0"/>
    <w:link w:val="aff1"/>
    <w:uiPriority w:val="11"/>
    <w:rsid w:val="00342622"/>
    <w:rPr>
      <w:rFonts w:ascii="Calibri" w:eastAsia="Calibri" w:hAnsi="Calibri"/>
      <w:sz w:val="24"/>
      <w:szCs w:val="24"/>
      <w:lang w:eastAsia="zh-CN"/>
    </w:rPr>
  </w:style>
  <w:style w:type="paragraph" w:styleId="24">
    <w:name w:val="Quote"/>
    <w:link w:val="25"/>
    <w:uiPriority w:val="29"/>
    <w:qFormat/>
    <w:rsid w:val="00342622"/>
    <w:pPr>
      <w:ind w:left="720" w:right="720"/>
    </w:pPr>
    <w:rPr>
      <w:rFonts w:ascii="Calibri" w:eastAsia="Calibri" w:hAnsi="Calibri"/>
      <w:i/>
      <w:lang w:eastAsia="zh-CN"/>
    </w:rPr>
  </w:style>
  <w:style w:type="character" w:customStyle="1" w:styleId="25">
    <w:name w:val="Цитата 2 Знак"/>
    <w:basedOn w:val="a0"/>
    <w:link w:val="24"/>
    <w:uiPriority w:val="29"/>
    <w:rsid w:val="00342622"/>
    <w:rPr>
      <w:rFonts w:ascii="Calibri" w:eastAsia="Calibri" w:hAnsi="Calibri"/>
      <w:i/>
      <w:lang w:eastAsia="zh-CN"/>
    </w:rPr>
  </w:style>
  <w:style w:type="paragraph" w:styleId="aff3">
    <w:name w:val="Intense Quote"/>
    <w:link w:val="aff4"/>
    <w:uiPriority w:val="30"/>
    <w:qFormat/>
    <w:rsid w:val="00342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lang w:eastAsia="zh-CN"/>
    </w:rPr>
  </w:style>
  <w:style w:type="character" w:customStyle="1" w:styleId="aff4">
    <w:name w:val="Выделенная цитата Знак"/>
    <w:basedOn w:val="a0"/>
    <w:link w:val="aff3"/>
    <w:uiPriority w:val="30"/>
    <w:rsid w:val="00342622"/>
    <w:rPr>
      <w:rFonts w:ascii="Calibri" w:eastAsia="Calibri" w:hAnsi="Calibri"/>
      <w:i/>
      <w:shd w:val="clear" w:color="F2F2F2" w:fill="F2F2F2"/>
      <w:lang w:eastAsia="zh-CN"/>
    </w:rPr>
  </w:style>
  <w:style w:type="character" w:customStyle="1" w:styleId="HeaderChar">
    <w:name w:val="Header Char"/>
    <w:uiPriority w:val="99"/>
    <w:rsid w:val="00342622"/>
  </w:style>
  <w:style w:type="character" w:customStyle="1" w:styleId="FooterChar">
    <w:name w:val="Footer Char"/>
    <w:uiPriority w:val="99"/>
    <w:rsid w:val="00342622"/>
  </w:style>
  <w:style w:type="character" w:customStyle="1" w:styleId="CaptionChar">
    <w:name w:val="Caption Char"/>
    <w:uiPriority w:val="99"/>
    <w:rsid w:val="00342622"/>
  </w:style>
  <w:style w:type="table" w:customStyle="1" w:styleId="19">
    <w:name w:val="Сетка таблицы1"/>
    <w:basedOn w:val="a1"/>
    <w:next w:val="afe"/>
    <w:rsid w:val="00342622"/>
    <w:rPr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footnote text"/>
    <w:link w:val="aff6"/>
    <w:unhideWhenUsed/>
    <w:rsid w:val="00342622"/>
    <w:pPr>
      <w:spacing w:after="40"/>
    </w:pPr>
    <w:rPr>
      <w:rFonts w:ascii="Calibri" w:eastAsia="Calibri" w:hAnsi="Calibri"/>
      <w:sz w:val="18"/>
      <w:lang w:eastAsia="zh-CN"/>
    </w:rPr>
  </w:style>
  <w:style w:type="character" w:customStyle="1" w:styleId="aff6">
    <w:name w:val="Текст сноски Знак"/>
    <w:basedOn w:val="a0"/>
    <w:link w:val="aff5"/>
    <w:rsid w:val="00342622"/>
    <w:rPr>
      <w:rFonts w:ascii="Calibri" w:eastAsia="Calibri" w:hAnsi="Calibri"/>
      <w:sz w:val="18"/>
      <w:lang w:eastAsia="zh-CN"/>
    </w:rPr>
  </w:style>
  <w:style w:type="character" w:styleId="aff7">
    <w:name w:val="footnote reference"/>
    <w:unhideWhenUsed/>
    <w:rsid w:val="00342622"/>
    <w:rPr>
      <w:vertAlign w:val="superscript"/>
    </w:rPr>
  </w:style>
  <w:style w:type="paragraph" w:styleId="aff8">
    <w:name w:val="endnote text"/>
    <w:link w:val="aff9"/>
    <w:uiPriority w:val="99"/>
    <w:semiHidden/>
    <w:unhideWhenUsed/>
    <w:rsid w:val="00342622"/>
    <w:rPr>
      <w:rFonts w:ascii="Calibri" w:eastAsia="Calibri" w:hAnsi="Calibri"/>
      <w:lang w:eastAsia="zh-CN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342622"/>
    <w:rPr>
      <w:rFonts w:ascii="Calibri" w:eastAsia="Calibri" w:hAnsi="Calibri"/>
      <w:lang w:eastAsia="zh-CN"/>
    </w:rPr>
  </w:style>
  <w:style w:type="character" w:styleId="affa">
    <w:name w:val="endnote reference"/>
    <w:uiPriority w:val="99"/>
    <w:semiHidden/>
    <w:unhideWhenUsed/>
    <w:rsid w:val="00342622"/>
    <w:rPr>
      <w:vertAlign w:val="superscript"/>
    </w:rPr>
  </w:style>
  <w:style w:type="paragraph" w:styleId="1a">
    <w:name w:val="toc 1"/>
    <w:uiPriority w:val="39"/>
    <w:unhideWhenUsed/>
    <w:rsid w:val="00342622"/>
    <w:pPr>
      <w:spacing w:after="57"/>
    </w:pPr>
    <w:rPr>
      <w:rFonts w:ascii="Calibri" w:eastAsia="Calibri" w:hAnsi="Calibri"/>
      <w:lang w:eastAsia="zh-CN"/>
    </w:rPr>
  </w:style>
  <w:style w:type="paragraph" w:styleId="26">
    <w:name w:val="toc 2"/>
    <w:uiPriority w:val="39"/>
    <w:unhideWhenUsed/>
    <w:rsid w:val="00342622"/>
    <w:pPr>
      <w:spacing w:after="57"/>
      <w:ind w:left="283"/>
    </w:pPr>
    <w:rPr>
      <w:rFonts w:ascii="Calibri" w:eastAsia="Calibri" w:hAnsi="Calibri"/>
      <w:lang w:eastAsia="zh-CN"/>
    </w:rPr>
  </w:style>
  <w:style w:type="paragraph" w:styleId="33">
    <w:name w:val="toc 3"/>
    <w:uiPriority w:val="39"/>
    <w:unhideWhenUsed/>
    <w:rsid w:val="00342622"/>
    <w:pPr>
      <w:spacing w:after="57"/>
      <w:ind w:left="567"/>
    </w:pPr>
    <w:rPr>
      <w:rFonts w:ascii="Calibri" w:eastAsia="Calibri" w:hAnsi="Calibri"/>
      <w:lang w:eastAsia="zh-CN"/>
    </w:rPr>
  </w:style>
  <w:style w:type="paragraph" w:styleId="41">
    <w:name w:val="toc 4"/>
    <w:uiPriority w:val="39"/>
    <w:unhideWhenUsed/>
    <w:rsid w:val="00342622"/>
    <w:pPr>
      <w:spacing w:after="57"/>
      <w:ind w:left="850"/>
    </w:pPr>
    <w:rPr>
      <w:rFonts w:ascii="Calibri" w:eastAsia="Calibri" w:hAnsi="Calibri"/>
      <w:lang w:eastAsia="zh-CN"/>
    </w:rPr>
  </w:style>
  <w:style w:type="paragraph" w:styleId="51">
    <w:name w:val="toc 5"/>
    <w:uiPriority w:val="39"/>
    <w:unhideWhenUsed/>
    <w:rsid w:val="00342622"/>
    <w:pPr>
      <w:spacing w:after="57"/>
      <w:ind w:left="1134"/>
    </w:pPr>
    <w:rPr>
      <w:rFonts w:ascii="Calibri" w:eastAsia="Calibri" w:hAnsi="Calibri"/>
      <w:lang w:eastAsia="zh-CN"/>
    </w:rPr>
  </w:style>
  <w:style w:type="paragraph" w:styleId="61">
    <w:name w:val="toc 6"/>
    <w:uiPriority w:val="39"/>
    <w:unhideWhenUsed/>
    <w:rsid w:val="00342622"/>
    <w:pPr>
      <w:spacing w:after="57"/>
      <w:ind w:left="1417"/>
    </w:pPr>
    <w:rPr>
      <w:rFonts w:ascii="Calibri" w:eastAsia="Calibri" w:hAnsi="Calibri"/>
      <w:lang w:eastAsia="zh-CN"/>
    </w:rPr>
  </w:style>
  <w:style w:type="paragraph" w:styleId="71">
    <w:name w:val="toc 7"/>
    <w:uiPriority w:val="39"/>
    <w:unhideWhenUsed/>
    <w:rsid w:val="00342622"/>
    <w:pPr>
      <w:spacing w:after="57"/>
      <w:ind w:left="1701"/>
    </w:pPr>
    <w:rPr>
      <w:rFonts w:ascii="Calibri" w:eastAsia="Calibri" w:hAnsi="Calibri"/>
      <w:lang w:eastAsia="zh-CN"/>
    </w:rPr>
  </w:style>
  <w:style w:type="paragraph" w:styleId="81">
    <w:name w:val="toc 8"/>
    <w:uiPriority w:val="39"/>
    <w:unhideWhenUsed/>
    <w:rsid w:val="00342622"/>
    <w:pPr>
      <w:spacing w:after="57"/>
      <w:ind w:left="1984"/>
    </w:pPr>
    <w:rPr>
      <w:rFonts w:ascii="Calibri" w:eastAsia="Calibri" w:hAnsi="Calibri"/>
      <w:lang w:eastAsia="zh-CN"/>
    </w:rPr>
  </w:style>
  <w:style w:type="paragraph" w:styleId="91">
    <w:name w:val="toc 9"/>
    <w:uiPriority w:val="39"/>
    <w:unhideWhenUsed/>
    <w:rsid w:val="00342622"/>
    <w:pPr>
      <w:spacing w:after="57"/>
      <w:ind w:left="2268"/>
    </w:pPr>
    <w:rPr>
      <w:rFonts w:ascii="Calibri" w:eastAsia="Calibri" w:hAnsi="Calibri"/>
      <w:lang w:eastAsia="zh-CN"/>
    </w:rPr>
  </w:style>
  <w:style w:type="paragraph" w:styleId="affb">
    <w:name w:val="TOC Heading"/>
    <w:uiPriority w:val="39"/>
    <w:unhideWhenUsed/>
    <w:rsid w:val="00342622"/>
    <w:rPr>
      <w:rFonts w:ascii="Calibri" w:eastAsia="Calibri" w:hAnsi="Calibri"/>
      <w:lang w:eastAsia="zh-CN"/>
    </w:rPr>
  </w:style>
  <w:style w:type="paragraph" w:styleId="affc">
    <w:name w:val="table of figures"/>
    <w:uiPriority w:val="99"/>
    <w:unhideWhenUsed/>
    <w:rsid w:val="00342622"/>
    <w:rPr>
      <w:rFonts w:ascii="Calibri" w:eastAsia="Calibri" w:hAnsi="Calibri"/>
      <w:lang w:eastAsia="zh-CN"/>
    </w:rPr>
  </w:style>
  <w:style w:type="character" w:customStyle="1" w:styleId="27">
    <w:name w:val="Основной шрифт абзаца;Знак Знак2 Знак Знак"/>
    <w:semiHidden/>
    <w:rsid w:val="00342622"/>
  </w:style>
  <w:style w:type="paragraph" w:customStyle="1" w:styleId="28">
    <w:name w:val="Знак Знак2"/>
    <w:basedOn w:val="a"/>
    <w:rsid w:val="00342622"/>
    <w:pPr>
      <w:suppressAutoHyphens w:val="0"/>
    </w:pPr>
    <w:rPr>
      <w:rFonts w:ascii="Verdana" w:eastAsia="Calibri" w:hAnsi="Verdana"/>
      <w:sz w:val="20"/>
      <w:szCs w:val="20"/>
      <w:lang w:val="en-US" w:eastAsia="en-US"/>
    </w:rPr>
  </w:style>
  <w:style w:type="paragraph" w:styleId="affd">
    <w:name w:val="Block Text"/>
    <w:basedOn w:val="a"/>
    <w:rsid w:val="00342622"/>
    <w:pPr>
      <w:suppressAutoHyphens w:val="0"/>
      <w:ind w:left="1309" w:right="1133"/>
      <w:jc w:val="both"/>
    </w:pPr>
    <w:rPr>
      <w:rFonts w:ascii="Courier New" w:eastAsia="Calibri" w:hAnsi="Courier New"/>
      <w:sz w:val="20"/>
      <w:szCs w:val="20"/>
    </w:rPr>
  </w:style>
  <w:style w:type="character" w:customStyle="1" w:styleId="ac">
    <w:name w:val="Основной текст Знак"/>
    <w:link w:val="ab"/>
    <w:rsid w:val="00342622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342622"/>
    <w:pPr>
      <w:widowControl w:val="0"/>
      <w:ind w:firstLine="720"/>
    </w:pPr>
    <w:rPr>
      <w:rFonts w:ascii="Arial" w:hAnsi="Arial"/>
    </w:rPr>
  </w:style>
  <w:style w:type="paragraph" w:customStyle="1" w:styleId="ConsPlusCell">
    <w:name w:val="ConsPlusCell"/>
    <w:rsid w:val="00342622"/>
    <w:pPr>
      <w:widowControl w:val="0"/>
    </w:pPr>
    <w:rPr>
      <w:rFonts w:ascii="Arial" w:hAnsi="Arial"/>
    </w:rPr>
  </w:style>
  <w:style w:type="character" w:customStyle="1" w:styleId="af4">
    <w:name w:val="Нижний колонтитул Знак"/>
    <w:link w:val="af3"/>
    <w:uiPriority w:val="99"/>
    <w:rsid w:val="00342622"/>
    <w:rPr>
      <w:sz w:val="24"/>
      <w:szCs w:val="24"/>
      <w:lang w:eastAsia="zh-CN"/>
    </w:rPr>
  </w:style>
  <w:style w:type="paragraph" w:customStyle="1" w:styleId="affe">
    <w:name w:val="Знак Знак Знак Знак"/>
    <w:basedOn w:val="a"/>
    <w:rsid w:val="00342622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paragraph" w:styleId="afff">
    <w:name w:val="Normal (Web)"/>
    <w:basedOn w:val="a"/>
    <w:uiPriority w:val="99"/>
    <w:rsid w:val="00342622"/>
    <w:pPr>
      <w:suppressAutoHyphens w:val="0"/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docdata">
    <w:name w:val="docdata"/>
    <w:aliases w:val="docy,v5,5800,bqiaagaaeyqcaaagiaiaaaocewaabaot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42622"/>
  </w:style>
  <w:style w:type="table" w:customStyle="1" w:styleId="111">
    <w:name w:val="Сетка таблицы11"/>
    <w:basedOn w:val="a1"/>
    <w:next w:val="afe"/>
    <w:uiPriority w:val="59"/>
    <w:rsid w:val="0034262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42622"/>
    <w:rPr>
      <w:rFonts w:ascii="Arial" w:hAnsi="Arial"/>
    </w:rPr>
  </w:style>
  <w:style w:type="character" w:customStyle="1" w:styleId="2571">
    <w:name w:val="2571"/>
    <w:aliases w:val="bqiaagaaeyqcaaagiaiaaamwbwaabsqhaaaaaaaaaaaaaaaaaaaaaaaaaaaaaaaaaaaaaaaaaaaaaaaaaaaaaaaaaaaaaaaaaaaaaaaaaaaaaaaaaaaaaaaaaaaaaaaaaaaaaaaaaaaaaaaaaaaaaaaaaaaaaaaaaaaaaaaaaaaaaaaaaaaaaaaaaaaaaaaaaaaaaaaaaaaaaaaaaaaaaaaaaaaaaaaaaaaaaaaa"/>
    <w:rsid w:val="00342622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9">
    <w:name w:val="Текст2"/>
    <w:basedOn w:val="a"/>
    <w:rsid w:val="00495B1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42622"/>
  </w:style>
  <w:style w:type="character" w:customStyle="1" w:styleId="Heading1Char">
    <w:name w:val="Heading 1 Char"/>
    <w:basedOn w:val="a0"/>
    <w:uiPriority w:val="9"/>
    <w:rsid w:val="0034262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4262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4262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4262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4262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4262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4262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4262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4262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4262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42622"/>
    <w:rPr>
      <w:sz w:val="24"/>
      <w:szCs w:val="24"/>
    </w:rPr>
  </w:style>
  <w:style w:type="character" w:customStyle="1" w:styleId="QuoteChar">
    <w:name w:val="Quote Char"/>
    <w:uiPriority w:val="29"/>
    <w:rsid w:val="00342622"/>
    <w:rPr>
      <w:i/>
    </w:rPr>
  </w:style>
  <w:style w:type="character" w:customStyle="1" w:styleId="IntenseQuoteChar">
    <w:name w:val="Intense Quote Char"/>
    <w:uiPriority w:val="30"/>
    <w:rsid w:val="00342622"/>
    <w:rPr>
      <w:i/>
    </w:rPr>
  </w:style>
  <w:style w:type="character" w:customStyle="1" w:styleId="FootnoteTextChar">
    <w:name w:val="Footnote Text Char"/>
    <w:uiPriority w:val="99"/>
    <w:rsid w:val="00342622"/>
    <w:rPr>
      <w:sz w:val="18"/>
    </w:rPr>
  </w:style>
  <w:style w:type="character" w:customStyle="1" w:styleId="EndnoteTextChar">
    <w:name w:val="Endnote Text Char"/>
    <w:uiPriority w:val="99"/>
    <w:rsid w:val="00342622"/>
    <w:rPr>
      <w:sz w:val="20"/>
    </w:rPr>
  </w:style>
  <w:style w:type="character" w:customStyle="1" w:styleId="10">
    <w:name w:val="Заголовок 1 Знак"/>
    <w:link w:val="1"/>
    <w:uiPriority w:val="9"/>
    <w:rsid w:val="00342622"/>
    <w:rPr>
      <w:sz w:val="28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342622"/>
    <w:rPr>
      <w:sz w:val="36"/>
      <w:szCs w:val="24"/>
      <w:lang w:eastAsia="zh-CN"/>
    </w:rPr>
  </w:style>
  <w:style w:type="character" w:customStyle="1" w:styleId="30">
    <w:name w:val="Заголовок 3 Знак"/>
    <w:link w:val="3"/>
    <w:uiPriority w:val="9"/>
    <w:rsid w:val="00342622"/>
    <w:rPr>
      <w:sz w:val="28"/>
      <w:szCs w:val="24"/>
      <w:lang w:eastAsia="zh-CN"/>
    </w:rPr>
  </w:style>
  <w:style w:type="character" w:customStyle="1" w:styleId="40">
    <w:name w:val="Заголовок 4 Знак"/>
    <w:link w:val="4"/>
    <w:uiPriority w:val="9"/>
    <w:rsid w:val="00342622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342622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342622"/>
    <w:rPr>
      <w:sz w:val="28"/>
      <w:szCs w:val="24"/>
      <w:lang w:eastAsia="zh-CN"/>
    </w:rPr>
  </w:style>
  <w:style w:type="character" w:customStyle="1" w:styleId="70">
    <w:name w:val="Заголовок 7 Знак"/>
    <w:link w:val="7"/>
    <w:uiPriority w:val="9"/>
    <w:rsid w:val="00342622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uiPriority w:val="9"/>
    <w:rsid w:val="00342622"/>
    <w:rPr>
      <w:sz w:val="28"/>
      <w:szCs w:val="24"/>
      <w:lang w:eastAsia="zh-CN"/>
    </w:rPr>
  </w:style>
  <w:style w:type="character" w:customStyle="1" w:styleId="90">
    <w:name w:val="Заголовок 9 Знак"/>
    <w:link w:val="9"/>
    <w:uiPriority w:val="9"/>
    <w:rsid w:val="00342622"/>
    <w:rPr>
      <w:b/>
      <w:sz w:val="26"/>
      <w:szCs w:val="24"/>
      <w:lang w:eastAsia="zh-CN"/>
    </w:rPr>
  </w:style>
  <w:style w:type="paragraph" w:styleId="aff">
    <w:name w:val="Title"/>
    <w:link w:val="aff0"/>
    <w:uiPriority w:val="10"/>
    <w:qFormat/>
    <w:rsid w:val="00342622"/>
    <w:pPr>
      <w:spacing w:before="300" w:after="200"/>
      <w:contextualSpacing/>
    </w:pPr>
    <w:rPr>
      <w:rFonts w:ascii="Calibri" w:eastAsia="Calibri" w:hAnsi="Calibri"/>
      <w:sz w:val="48"/>
      <w:szCs w:val="48"/>
      <w:lang w:eastAsia="zh-CN"/>
    </w:rPr>
  </w:style>
  <w:style w:type="character" w:customStyle="1" w:styleId="aff0">
    <w:name w:val="Название Знак"/>
    <w:basedOn w:val="a0"/>
    <w:link w:val="aff"/>
    <w:uiPriority w:val="10"/>
    <w:rsid w:val="00342622"/>
    <w:rPr>
      <w:rFonts w:ascii="Calibri" w:eastAsia="Calibri" w:hAnsi="Calibri"/>
      <w:sz w:val="48"/>
      <w:szCs w:val="48"/>
      <w:lang w:eastAsia="zh-CN"/>
    </w:rPr>
  </w:style>
  <w:style w:type="paragraph" w:styleId="aff1">
    <w:name w:val="Subtitle"/>
    <w:link w:val="aff2"/>
    <w:uiPriority w:val="11"/>
    <w:qFormat/>
    <w:rsid w:val="00342622"/>
    <w:pPr>
      <w:spacing w:before="200" w:after="200"/>
    </w:pPr>
    <w:rPr>
      <w:rFonts w:ascii="Calibri" w:eastAsia="Calibri" w:hAnsi="Calibri"/>
      <w:sz w:val="24"/>
      <w:szCs w:val="24"/>
      <w:lang w:eastAsia="zh-CN"/>
    </w:rPr>
  </w:style>
  <w:style w:type="character" w:customStyle="1" w:styleId="aff2">
    <w:name w:val="Подзаголовок Знак"/>
    <w:basedOn w:val="a0"/>
    <w:link w:val="aff1"/>
    <w:uiPriority w:val="11"/>
    <w:rsid w:val="00342622"/>
    <w:rPr>
      <w:rFonts w:ascii="Calibri" w:eastAsia="Calibri" w:hAnsi="Calibri"/>
      <w:sz w:val="24"/>
      <w:szCs w:val="24"/>
      <w:lang w:eastAsia="zh-CN"/>
    </w:rPr>
  </w:style>
  <w:style w:type="paragraph" w:styleId="24">
    <w:name w:val="Quote"/>
    <w:link w:val="25"/>
    <w:uiPriority w:val="29"/>
    <w:qFormat/>
    <w:rsid w:val="00342622"/>
    <w:pPr>
      <w:ind w:left="720" w:right="720"/>
    </w:pPr>
    <w:rPr>
      <w:rFonts w:ascii="Calibri" w:eastAsia="Calibri" w:hAnsi="Calibri"/>
      <w:i/>
      <w:lang w:eastAsia="zh-CN"/>
    </w:rPr>
  </w:style>
  <w:style w:type="character" w:customStyle="1" w:styleId="25">
    <w:name w:val="Цитата 2 Знак"/>
    <w:basedOn w:val="a0"/>
    <w:link w:val="24"/>
    <w:uiPriority w:val="29"/>
    <w:rsid w:val="00342622"/>
    <w:rPr>
      <w:rFonts w:ascii="Calibri" w:eastAsia="Calibri" w:hAnsi="Calibri"/>
      <w:i/>
      <w:lang w:eastAsia="zh-CN"/>
    </w:rPr>
  </w:style>
  <w:style w:type="paragraph" w:styleId="aff3">
    <w:name w:val="Intense Quote"/>
    <w:link w:val="aff4"/>
    <w:uiPriority w:val="30"/>
    <w:qFormat/>
    <w:rsid w:val="00342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lang w:eastAsia="zh-CN"/>
    </w:rPr>
  </w:style>
  <w:style w:type="character" w:customStyle="1" w:styleId="aff4">
    <w:name w:val="Выделенная цитата Знак"/>
    <w:basedOn w:val="a0"/>
    <w:link w:val="aff3"/>
    <w:uiPriority w:val="30"/>
    <w:rsid w:val="00342622"/>
    <w:rPr>
      <w:rFonts w:ascii="Calibri" w:eastAsia="Calibri" w:hAnsi="Calibri"/>
      <w:i/>
      <w:shd w:val="clear" w:color="F2F2F2" w:fill="F2F2F2"/>
      <w:lang w:eastAsia="zh-CN"/>
    </w:rPr>
  </w:style>
  <w:style w:type="character" w:customStyle="1" w:styleId="HeaderChar">
    <w:name w:val="Header Char"/>
    <w:uiPriority w:val="99"/>
    <w:rsid w:val="00342622"/>
  </w:style>
  <w:style w:type="character" w:customStyle="1" w:styleId="FooterChar">
    <w:name w:val="Footer Char"/>
    <w:uiPriority w:val="99"/>
    <w:rsid w:val="00342622"/>
  </w:style>
  <w:style w:type="character" w:customStyle="1" w:styleId="CaptionChar">
    <w:name w:val="Caption Char"/>
    <w:uiPriority w:val="99"/>
    <w:rsid w:val="00342622"/>
  </w:style>
  <w:style w:type="table" w:customStyle="1" w:styleId="19">
    <w:name w:val="Сетка таблицы1"/>
    <w:basedOn w:val="a1"/>
    <w:next w:val="afe"/>
    <w:rsid w:val="00342622"/>
    <w:rPr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uiPriority w:val="59"/>
    <w:rsid w:val="00342622"/>
    <w:rPr>
      <w:rFonts w:ascii="Calibri" w:eastAsia="Calibri" w:hAnsi="Calibri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342622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342622"/>
    <w:rPr>
      <w:rFonts w:ascii="Calibri" w:eastAsia="Calibri" w:hAnsi="Calibri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5">
    <w:name w:val="footnote text"/>
    <w:link w:val="aff6"/>
    <w:unhideWhenUsed/>
    <w:rsid w:val="00342622"/>
    <w:pPr>
      <w:spacing w:after="40"/>
    </w:pPr>
    <w:rPr>
      <w:rFonts w:ascii="Calibri" w:eastAsia="Calibri" w:hAnsi="Calibri"/>
      <w:sz w:val="18"/>
      <w:lang w:eastAsia="zh-CN"/>
    </w:rPr>
  </w:style>
  <w:style w:type="character" w:customStyle="1" w:styleId="aff6">
    <w:name w:val="Текст сноски Знак"/>
    <w:basedOn w:val="a0"/>
    <w:link w:val="aff5"/>
    <w:rsid w:val="00342622"/>
    <w:rPr>
      <w:rFonts w:ascii="Calibri" w:eastAsia="Calibri" w:hAnsi="Calibri"/>
      <w:sz w:val="18"/>
      <w:lang w:eastAsia="zh-CN"/>
    </w:rPr>
  </w:style>
  <w:style w:type="character" w:styleId="aff7">
    <w:name w:val="footnote reference"/>
    <w:unhideWhenUsed/>
    <w:rsid w:val="00342622"/>
    <w:rPr>
      <w:vertAlign w:val="superscript"/>
    </w:rPr>
  </w:style>
  <w:style w:type="paragraph" w:styleId="aff8">
    <w:name w:val="endnote text"/>
    <w:link w:val="aff9"/>
    <w:uiPriority w:val="99"/>
    <w:semiHidden/>
    <w:unhideWhenUsed/>
    <w:rsid w:val="00342622"/>
    <w:rPr>
      <w:rFonts w:ascii="Calibri" w:eastAsia="Calibri" w:hAnsi="Calibri"/>
      <w:lang w:eastAsia="zh-CN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342622"/>
    <w:rPr>
      <w:rFonts w:ascii="Calibri" w:eastAsia="Calibri" w:hAnsi="Calibri"/>
      <w:lang w:eastAsia="zh-CN"/>
    </w:rPr>
  </w:style>
  <w:style w:type="character" w:styleId="affa">
    <w:name w:val="endnote reference"/>
    <w:uiPriority w:val="99"/>
    <w:semiHidden/>
    <w:unhideWhenUsed/>
    <w:rsid w:val="00342622"/>
    <w:rPr>
      <w:vertAlign w:val="superscript"/>
    </w:rPr>
  </w:style>
  <w:style w:type="paragraph" w:styleId="1a">
    <w:name w:val="toc 1"/>
    <w:uiPriority w:val="39"/>
    <w:unhideWhenUsed/>
    <w:rsid w:val="00342622"/>
    <w:pPr>
      <w:spacing w:after="57"/>
    </w:pPr>
    <w:rPr>
      <w:rFonts w:ascii="Calibri" w:eastAsia="Calibri" w:hAnsi="Calibri"/>
      <w:lang w:eastAsia="zh-CN"/>
    </w:rPr>
  </w:style>
  <w:style w:type="paragraph" w:styleId="26">
    <w:name w:val="toc 2"/>
    <w:uiPriority w:val="39"/>
    <w:unhideWhenUsed/>
    <w:rsid w:val="00342622"/>
    <w:pPr>
      <w:spacing w:after="57"/>
      <w:ind w:left="283"/>
    </w:pPr>
    <w:rPr>
      <w:rFonts w:ascii="Calibri" w:eastAsia="Calibri" w:hAnsi="Calibri"/>
      <w:lang w:eastAsia="zh-CN"/>
    </w:rPr>
  </w:style>
  <w:style w:type="paragraph" w:styleId="33">
    <w:name w:val="toc 3"/>
    <w:uiPriority w:val="39"/>
    <w:unhideWhenUsed/>
    <w:rsid w:val="00342622"/>
    <w:pPr>
      <w:spacing w:after="57"/>
      <w:ind w:left="567"/>
    </w:pPr>
    <w:rPr>
      <w:rFonts w:ascii="Calibri" w:eastAsia="Calibri" w:hAnsi="Calibri"/>
      <w:lang w:eastAsia="zh-CN"/>
    </w:rPr>
  </w:style>
  <w:style w:type="paragraph" w:styleId="41">
    <w:name w:val="toc 4"/>
    <w:uiPriority w:val="39"/>
    <w:unhideWhenUsed/>
    <w:rsid w:val="00342622"/>
    <w:pPr>
      <w:spacing w:after="57"/>
      <w:ind w:left="850"/>
    </w:pPr>
    <w:rPr>
      <w:rFonts w:ascii="Calibri" w:eastAsia="Calibri" w:hAnsi="Calibri"/>
      <w:lang w:eastAsia="zh-CN"/>
    </w:rPr>
  </w:style>
  <w:style w:type="paragraph" w:styleId="51">
    <w:name w:val="toc 5"/>
    <w:uiPriority w:val="39"/>
    <w:unhideWhenUsed/>
    <w:rsid w:val="00342622"/>
    <w:pPr>
      <w:spacing w:after="57"/>
      <w:ind w:left="1134"/>
    </w:pPr>
    <w:rPr>
      <w:rFonts w:ascii="Calibri" w:eastAsia="Calibri" w:hAnsi="Calibri"/>
      <w:lang w:eastAsia="zh-CN"/>
    </w:rPr>
  </w:style>
  <w:style w:type="paragraph" w:styleId="61">
    <w:name w:val="toc 6"/>
    <w:uiPriority w:val="39"/>
    <w:unhideWhenUsed/>
    <w:rsid w:val="00342622"/>
    <w:pPr>
      <w:spacing w:after="57"/>
      <w:ind w:left="1417"/>
    </w:pPr>
    <w:rPr>
      <w:rFonts w:ascii="Calibri" w:eastAsia="Calibri" w:hAnsi="Calibri"/>
      <w:lang w:eastAsia="zh-CN"/>
    </w:rPr>
  </w:style>
  <w:style w:type="paragraph" w:styleId="71">
    <w:name w:val="toc 7"/>
    <w:uiPriority w:val="39"/>
    <w:unhideWhenUsed/>
    <w:rsid w:val="00342622"/>
    <w:pPr>
      <w:spacing w:after="57"/>
      <w:ind w:left="1701"/>
    </w:pPr>
    <w:rPr>
      <w:rFonts w:ascii="Calibri" w:eastAsia="Calibri" w:hAnsi="Calibri"/>
      <w:lang w:eastAsia="zh-CN"/>
    </w:rPr>
  </w:style>
  <w:style w:type="paragraph" w:styleId="81">
    <w:name w:val="toc 8"/>
    <w:uiPriority w:val="39"/>
    <w:unhideWhenUsed/>
    <w:rsid w:val="00342622"/>
    <w:pPr>
      <w:spacing w:after="57"/>
      <w:ind w:left="1984"/>
    </w:pPr>
    <w:rPr>
      <w:rFonts w:ascii="Calibri" w:eastAsia="Calibri" w:hAnsi="Calibri"/>
      <w:lang w:eastAsia="zh-CN"/>
    </w:rPr>
  </w:style>
  <w:style w:type="paragraph" w:styleId="91">
    <w:name w:val="toc 9"/>
    <w:uiPriority w:val="39"/>
    <w:unhideWhenUsed/>
    <w:rsid w:val="00342622"/>
    <w:pPr>
      <w:spacing w:after="57"/>
      <w:ind w:left="2268"/>
    </w:pPr>
    <w:rPr>
      <w:rFonts w:ascii="Calibri" w:eastAsia="Calibri" w:hAnsi="Calibri"/>
      <w:lang w:eastAsia="zh-CN"/>
    </w:rPr>
  </w:style>
  <w:style w:type="paragraph" w:styleId="affb">
    <w:name w:val="TOC Heading"/>
    <w:uiPriority w:val="39"/>
    <w:unhideWhenUsed/>
    <w:rsid w:val="00342622"/>
    <w:rPr>
      <w:rFonts w:ascii="Calibri" w:eastAsia="Calibri" w:hAnsi="Calibri"/>
      <w:lang w:eastAsia="zh-CN"/>
    </w:rPr>
  </w:style>
  <w:style w:type="paragraph" w:styleId="affc">
    <w:name w:val="table of figures"/>
    <w:uiPriority w:val="99"/>
    <w:unhideWhenUsed/>
    <w:rsid w:val="00342622"/>
    <w:rPr>
      <w:rFonts w:ascii="Calibri" w:eastAsia="Calibri" w:hAnsi="Calibri"/>
      <w:lang w:eastAsia="zh-CN"/>
    </w:rPr>
  </w:style>
  <w:style w:type="character" w:customStyle="1" w:styleId="27">
    <w:name w:val="Основной шрифт абзаца;Знак Знак2 Знак Знак"/>
    <w:semiHidden/>
    <w:rsid w:val="00342622"/>
  </w:style>
  <w:style w:type="paragraph" w:customStyle="1" w:styleId="28">
    <w:name w:val="Знак Знак2"/>
    <w:basedOn w:val="a"/>
    <w:rsid w:val="00342622"/>
    <w:pPr>
      <w:suppressAutoHyphens w:val="0"/>
    </w:pPr>
    <w:rPr>
      <w:rFonts w:ascii="Verdana" w:eastAsia="Calibri" w:hAnsi="Verdana"/>
      <w:sz w:val="20"/>
      <w:szCs w:val="20"/>
      <w:lang w:val="en-US" w:eastAsia="en-US"/>
    </w:rPr>
  </w:style>
  <w:style w:type="paragraph" w:styleId="affd">
    <w:name w:val="Block Text"/>
    <w:basedOn w:val="a"/>
    <w:rsid w:val="00342622"/>
    <w:pPr>
      <w:suppressAutoHyphens w:val="0"/>
      <w:ind w:left="1309" w:right="1133"/>
      <w:jc w:val="both"/>
    </w:pPr>
    <w:rPr>
      <w:rFonts w:ascii="Courier New" w:eastAsia="Calibri" w:hAnsi="Courier New"/>
      <w:sz w:val="20"/>
      <w:szCs w:val="20"/>
    </w:rPr>
  </w:style>
  <w:style w:type="character" w:customStyle="1" w:styleId="ac">
    <w:name w:val="Основной текст Знак"/>
    <w:link w:val="ab"/>
    <w:rsid w:val="00342622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342622"/>
    <w:pPr>
      <w:widowControl w:val="0"/>
      <w:ind w:firstLine="720"/>
    </w:pPr>
    <w:rPr>
      <w:rFonts w:ascii="Arial" w:hAnsi="Arial"/>
    </w:rPr>
  </w:style>
  <w:style w:type="paragraph" w:customStyle="1" w:styleId="ConsPlusCell">
    <w:name w:val="ConsPlusCell"/>
    <w:rsid w:val="00342622"/>
    <w:pPr>
      <w:widowControl w:val="0"/>
    </w:pPr>
    <w:rPr>
      <w:rFonts w:ascii="Arial" w:hAnsi="Arial"/>
    </w:rPr>
  </w:style>
  <w:style w:type="character" w:customStyle="1" w:styleId="af4">
    <w:name w:val="Нижний колонтитул Знак"/>
    <w:link w:val="af3"/>
    <w:uiPriority w:val="99"/>
    <w:rsid w:val="00342622"/>
    <w:rPr>
      <w:sz w:val="24"/>
      <w:szCs w:val="24"/>
      <w:lang w:eastAsia="zh-CN"/>
    </w:rPr>
  </w:style>
  <w:style w:type="paragraph" w:customStyle="1" w:styleId="affe">
    <w:name w:val="Знак Знак Знак Знак"/>
    <w:basedOn w:val="a"/>
    <w:rsid w:val="00342622"/>
    <w:pPr>
      <w:suppressAutoHyphens w:val="0"/>
    </w:pPr>
    <w:rPr>
      <w:rFonts w:ascii="Calibri" w:eastAsia="Calibri" w:hAnsi="Calibri"/>
      <w:sz w:val="20"/>
      <w:szCs w:val="20"/>
      <w:lang w:val="en-US" w:eastAsia="en-US"/>
    </w:rPr>
  </w:style>
  <w:style w:type="paragraph" w:styleId="afff">
    <w:name w:val="Normal (Web)"/>
    <w:basedOn w:val="a"/>
    <w:uiPriority w:val="99"/>
    <w:rsid w:val="00342622"/>
    <w:pPr>
      <w:suppressAutoHyphens w:val="0"/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docdata">
    <w:name w:val="docdata"/>
    <w:aliases w:val="docy,v5,5800,bqiaagaaeyqcaaagiaiaaaocewaabaot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42622"/>
  </w:style>
  <w:style w:type="table" w:customStyle="1" w:styleId="111">
    <w:name w:val="Сетка таблицы11"/>
    <w:basedOn w:val="a1"/>
    <w:next w:val="afe"/>
    <w:uiPriority w:val="59"/>
    <w:rsid w:val="0034262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42622"/>
    <w:rPr>
      <w:rFonts w:ascii="Arial" w:hAnsi="Arial"/>
    </w:rPr>
  </w:style>
  <w:style w:type="character" w:customStyle="1" w:styleId="2571">
    <w:name w:val="2571"/>
    <w:aliases w:val="bqiaagaaeyqcaaagiaiaaamwbwaabsqhaaaaaaaaaaaaaaaaaaaaaaaaaaaaaaaaaaaaaaaaaaaaaaaaaaaaaaaaaaaaaaaaaaaaaaaaaaaaaaaaaaaaaaaaaaaaaaaaaaaaaaaaaaaaaaaaaaaaaaaaaaaaaaaaaaaaaaaaaaaaaaaaaaaaaaaaaaaaaaaaaaaaaaaaaaaaaaaaaaaaaaaaaaaaaaaaaaaaaaaa"/>
    <w:rsid w:val="00342622"/>
  </w:style>
  <w:style w:type="paragraph" w:customStyle="1" w:styleId="4752">
    <w:name w:val="4752"/>
    <w:aliases w:val="bqiaagaaeyqcaaagiaiaaaobdwaabakp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65">
    <w:name w:val="2165"/>
    <w:aliases w:val="bqiaagaaeyqcaaagiaiaaaoabqaaby4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316">
    <w:name w:val="3316"/>
    <w:aliases w:val="bqiaagaaeyqcaaagiaiaaap/cqaabq0k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96">
    <w:name w:val="2196"/>
    <w:aliases w:val="bqiaagaaeyqcaaagiaiaaaofbqaaba0faaaaaaaaaaaaaaaaaaaaaaaaaaaaaaaaaaaaaaaaaaaaaaaaaaaaaaaaaaaaaaaaaaaaaaaaaaaaaaaaaaaaaaaaaaaaaaaaaaaaaaaaaaaaaaaaaaaaaaaaaaaaaaaaaaaaaaaaaaaaaaaaaaaaaaaaaaaaaaaaaaaaaaaaaaaaaaaaaaaaaaaaaaaaaaaaaaaaaaaa"/>
    <w:basedOn w:val="a"/>
    <w:rsid w:val="003426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9">
    <w:name w:val="Текст2"/>
    <w:basedOn w:val="a"/>
    <w:rsid w:val="00495B1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pa-schekin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FCD89-9D60-4DE1-8B5E-177AB146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2022-12-26T14:15:00Z</cp:lastPrinted>
  <dcterms:created xsi:type="dcterms:W3CDTF">2023-03-20T08:24:00Z</dcterms:created>
  <dcterms:modified xsi:type="dcterms:W3CDTF">2023-03-20T08:24:00Z</dcterms:modified>
</cp:coreProperties>
</file>