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51F9" w:rsidRPr="006000BC" w:rsidRDefault="00B551F9" w:rsidP="00B551F9">
      <w:pPr>
        <w:jc w:val="right"/>
        <w:rPr>
          <w:b/>
          <w:sz w:val="32"/>
          <w:szCs w:val="3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93"/>
        <w:gridCol w:w="4662"/>
      </w:tblGrid>
      <w:tr w:rsidR="00701D90" w:rsidTr="00701D90">
        <w:tc>
          <w:tcPr>
            <w:tcW w:w="9355" w:type="dxa"/>
            <w:gridSpan w:val="2"/>
            <w:hideMark/>
          </w:tcPr>
          <w:p w:rsidR="00701D90" w:rsidRPr="00701D90" w:rsidRDefault="00701D9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01D90">
              <w:rPr>
                <w:rFonts w:ascii="Arial" w:hAnsi="Arial" w:cs="Arial"/>
                <w:b/>
                <w:sz w:val="24"/>
                <w:szCs w:val="24"/>
              </w:rPr>
              <w:t>Тульская область</w:t>
            </w:r>
          </w:p>
        </w:tc>
      </w:tr>
      <w:tr w:rsidR="00701D90" w:rsidTr="00701D90">
        <w:tc>
          <w:tcPr>
            <w:tcW w:w="9355" w:type="dxa"/>
            <w:gridSpan w:val="2"/>
            <w:hideMark/>
          </w:tcPr>
          <w:p w:rsidR="00701D90" w:rsidRPr="00701D90" w:rsidRDefault="00701D9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01D90">
              <w:rPr>
                <w:rFonts w:ascii="Arial" w:hAnsi="Arial" w:cs="Arial"/>
                <w:b/>
                <w:sz w:val="24"/>
                <w:szCs w:val="24"/>
              </w:rPr>
              <w:t>Муниципальное образование р.п. Первомайский Щекинского района</w:t>
            </w:r>
          </w:p>
        </w:tc>
      </w:tr>
      <w:tr w:rsidR="00701D90" w:rsidTr="00701D90">
        <w:tc>
          <w:tcPr>
            <w:tcW w:w="9355" w:type="dxa"/>
            <w:gridSpan w:val="2"/>
          </w:tcPr>
          <w:p w:rsidR="00701D90" w:rsidRPr="00701D90" w:rsidRDefault="00701D9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01D90">
              <w:rPr>
                <w:rFonts w:ascii="Arial" w:hAnsi="Arial" w:cs="Arial"/>
                <w:b/>
                <w:sz w:val="24"/>
                <w:szCs w:val="24"/>
              </w:rPr>
              <w:t xml:space="preserve">Администрация </w:t>
            </w:r>
          </w:p>
          <w:p w:rsidR="00701D90" w:rsidRPr="00701D90" w:rsidRDefault="00701D9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01D90" w:rsidTr="00701D90">
        <w:tc>
          <w:tcPr>
            <w:tcW w:w="9355" w:type="dxa"/>
            <w:gridSpan w:val="2"/>
            <w:hideMark/>
          </w:tcPr>
          <w:p w:rsidR="00701D90" w:rsidRPr="00701D90" w:rsidRDefault="00701D9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01D90">
              <w:rPr>
                <w:rFonts w:ascii="Arial" w:hAnsi="Arial" w:cs="Arial"/>
                <w:b/>
                <w:sz w:val="24"/>
                <w:szCs w:val="24"/>
              </w:rPr>
              <w:t>Постановление</w:t>
            </w:r>
          </w:p>
        </w:tc>
      </w:tr>
      <w:tr w:rsidR="00701D90" w:rsidTr="00701D90">
        <w:tc>
          <w:tcPr>
            <w:tcW w:w="9355" w:type="dxa"/>
            <w:gridSpan w:val="2"/>
          </w:tcPr>
          <w:p w:rsidR="00701D90" w:rsidRPr="00701D90" w:rsidRDefault="00701D90">
            <w:pPr>
              <w:rPr>
                <w:sz w:val="24"/>
                <w:szCs w:val="24"/>
              </w:rPr>
            </w:pPr>
          </w:p>
        </w:tc>
      </w:tr>
      <w:tr w:rsidR="00701D90" w:rsidTr="00701D90">
        <w:tc>
          <w:tcPr>
            <w:tcW w:w="4693" w:type="dxa"/>
            <w:hideMark/>
          </w:tcPr>
          <w:p w:rsidR="00701D90" w:rsidRPr="00701D90" w:rsidRDefault="00701D90" w:rsidP="00D25BA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01D90">
              <w:rPr>
                <w:rFonts w:ascii="Arial" w:hAnsi="Arial" w:cs="Arial"/>
                <w:b/>
                <w:sz w:val="24"/>
                <w:szCs w:val="24"/>
              </w:rPr>
              <w:t>от «</w:t>
            </w:r>
            <w:r w:rsidR="00D25BAC">
              <w:rPr>
                <w:rFonts w:ascii="Arial" w:hAnsi="Arial" w:cs="Arial"/>
                <w:b/>
                <w:sz w:val="24"/>
                <w:szCs w:val="24"/>
              </w:rPr>
              <w:t>02</w:t>
            </w:r>
            <w:r w:rsidRPr="00701D90">
              <w:rPr>
                <w:rFonts w:ascii="Arial" w:hAnsi="Arial" w:cs="Arial"/>
                <w:b/>
                <w:sz w:val="24"/>
                <w:szCs w:val="24"/>
              </w:rPr>
              <w:t xml:space="preserve">» </w:t>
            </w:r>
            <w:r w:rsidR="00D25BAC">
              <w:rPr>
                <w:rFonts w:ascii="Arial" w:hAnsi="Arial" w:cs="Arial"/>
                <w:b/>
                <w:sz w:val="24"/>
                <w:szCs w:val="24"/>
              </w:rPr>
              <w:t>октября</w:t>
            </w:r>
            <w:r w:rsidR="00B551F9">
              <w:rPr>
                <w:rFonts w:ascii="Arial" w:hAnsi="Arial" w:cs="Arial"/>
                <w:b/>
                <w:sz w:val="24"/>
                <w:szCs w:val="24"/>
              </w:rPr>
              <w:t xml:space="preserve"> 2025</w:t>
            </w:r>
            <w:r w:rsidRPr="00701D90">
              <w:rPr>
                <w:rFonts w:ascii="Arial" w:hAnsi="Arial" w:cs="Arial"/>
                <w:b/>
                <w:sz w:val="24"/>
                <w:szCs w:val="24"/>
              </w:rPr>
              <w:t xml:space="preserve"> года</w:t>
            </w:r>
          </w:p>
        </w:tc>
        <w:tc>
          <w:tcPr>
            <w:tcW w:w="4662" w:type="dxa"/>
            <w:hideMark/>
          </w:tcPr>
          <w:p w:rsidR="00701D90" w:rsidRDefault="00701D9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01D90">
              <w:rPr>
                <w:rFonts w:ascii="Arial" w:hAnsi="Arial" w:cs="Arial"/>
                <w:b/>
                <w:sz w:val="24"/>
                <w:szCs w:val="24"/>
              </w:rPr>
              <w:t xml:space="preserve">  № </w:t>
            </w:r>
            <w:r w:rsidR="00D25BAC">
              <w:rPr>
                <w:rFonts w:ascii="Arial" w:hAnsi="Arial" w:cs="Arial"/>
                <w:b/>
                <w:sz w:val="24"/>
                <w:szCs w:val="24"/>
              </w:rPr>
              <w:t>232</w:t>
            </w:r>
          </w:p>
          <w:p w:rsidR="00701D90" w:rsidRDefault="00701D9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01D90" w:rsidRPr="00701D90" w:rsidRDefault="00701D9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701D90" w:rsidRDefault="00701D90" w:rsidP="00701D90">
      <w:pPr>
        <w:jc w:val="center"/>
        <w:rPr>
          <w:rFonts w:ascii="Arial" w:hAnsi="Arial" w:cs="Arial"/>
          <w:b/>
        </w:rPr>
      </w:pPr>
    </w:p>
    <w:p w:rsidR="00701D90" w:rsidRPr="00C557CD" w:rsidRDefault="00701D90" w:rsidP="00C557CD">
      <w:pPr>
        <w:pStyle w:val="ConsPlusNormal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  <w:r w:rsidR="00A44F7D">
        <w:rPr>
          <w:b/>
          <w:sz w:val="32"/>
          <w:szCs w:val="32"/>
        </w:rPr>
        <w:t>О внесении изменений в постановление администрации МО р.п. Первомайский Щекинского района от 23.10.2024 № 260 «</w:t>
      </w:r>
      <w:r>
        <w:rPr>
          <w:b/>
          <w:sz w:val="32"/>
          <w:szCs w:val="32"/>
        </w:rPr>
        <w:t xml:space="preserve">Об утверждении муниципальной программы </w:t>
      </w:r>
      <w:r w:rsidRPr="0091167B">
        <w:rPr>
          <w:b/>
          <w:sz w:val="32"/>
          <w:szCs w:val="32"/>
        </w:rPr>
        <w:t>«</w:t>
      </w:r>
      <w:r>
        <w:rPr>
          <w:b/>
          <w:sz w:val="32"/>
          <w:szCs w:val="32"/>
        </w:rPr>
        <w:t>Мероприятия, направленные на у</w:t>
      </w:r>
      <w:r w:rsidRPr="0091167B">
        <w:rPr>
          <w:b/>
          <w:sz w:val="32"/>
          <w:szCs w:val="32"/>
        </w:rPr>
        <w:t>лучшение жилищных условий граждан на</w:t>
      </w:r>
      <w:r w:rsidRPr="0091167B">
        <w:rPr>
          <w:b/>
          <w:bCs/>
          <w:sz w:val="32"/>
          <w:szCs w:val="32"/>
        </w:rPr>
        <w:t xml:space="preserve"> территории муниципального образования рабочий поселок Первомайский Щекинского района</w:t>
      </w:r>
      <w:r w:rsidRPr="0091167B">
        <w:rPr>
          <w:b/>
          <w:sz w:val="32"/>
          <w:szCs w:val="32"/>
        </w:rPr>
        <w:t>»</w:t>
      </w:r>
    </w:p>
    <w:p w:rsidR="00701D90" w:rsidRPr="00701D90" w:rsidRDefault="00701D90" w:rsidP="00701D90">
      <w:pPr>
        <w:jc w:val="center"/>
        <w:rPr>
          <w:rFonts w:ascii="Arial" w:hAnsi="Arial" w:cs="Arial"/>
          <w:b/>
          <w:sz w:val="24"/>
          <w:szCs w:val="24"/>
        </w:rPr>
      </w:pPr>
    </w:p>
    <w:p w:rsidR="00701D90" w:rsidRPr="00701D90" w:rsidRDefault="00701D90" w:rsidP="00701D90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701D90">
        <w:rPr>
          <w:rFonts w:ascii="Arial" w:hAnsi="Arial" w:cs="Arial"/>
          <w:sz w:val="24"/>
          <w:szCs w:val="24"/>
        </w:rPr>
        <w:t>В соответствии с Федеральным законом от 06.10.2003 №131-ФЗ «Об общих принципах организации местного самоуправления в Российской Федерации»,</w:t>
      </w:r>
      <w:r w:rsidR="003A20C1" w:rsidRPr="003A20C1">
        <w:rPr>
          <w:b/>
        </w:rPr>
        <w:t xml:space="preserve"> </w:t>
      </w:r>
      <w:r w:rsidR="003A20C1" w:rsidRPr="003A20C1">
        <w:rPr>
          <w:rFonts w:ascii="Arial" w:hAnsi="Arial" w:cs="Arial"/>
          <w:sz w:val="24"/>
          <w:szCs w:val="24"/>
        </w:rPr>
        <w:t>решением Собрания депутатов  МО р.п. Первомайский от 11 декабря 2024 года №29-78 «О бюджете муниципального образования рабочий поселок Первомайский Щекинского района на 2025 год и плановый период 2026 и 2027 годов»</w:t>
      </w:r>
      <w:r w:rsidR="003A20C1">
        <w:rPr>
          <w:rFonts w:ascii="Arial" w:hAnsi="Arial" w:cs="Arial"/>
          <w:sz w:val="24"/>
          <w:szCs w:val="24"/>
        </w:rPr>
        <w:t>,</w:t>
      </w:r>
      <w:r w:rsidRPr="00701D90">
        <w:rPr>
          <w:rFonts w:ascii="Arial" w:hAnsi="Arial" w:cs="Arial"/>
          <w:sz w:val="24"/>
          <w:szCs w:val="24"/>
        </w:rPr>
        <w:t xml:space="preserve"> , постановлением от 18.11.2015 №284 «Об утверждении Порядка разработки и реализации муниципальных программ муниципального образования рабочий поселок Первомайский Щекинского района» </w:t>
      </w:r>
      <w:r w:rsidR="008457A3" w:rsidRPr="00701D90">
        <w:rPr>
          <w:rFonts w:ascii="Arial" w:hAnsi="Arial" w:cs="Arial"/>
          <w:sz w:val="24"/>
          <w:szCs w:val="24"/>
        </w:rPr>
        <w:t xml:space="preserve">руководствуясь </w:t>
      </w:r>
      <w:r w:rsidR="008457A3" w:rsidRPr="00ED2F71">
        <w:rPr>
          <w:rFonts w:ascii="Arial" w:hAnsi="Arial" w:cs="Arial"/>
          <w:sz w:val="24"/>
          <w:szCs w:val="24"/>
        </w:rPr>
        <w:t>Уставом городского поселения рабочий поселок Первомайский Щекинского муниципального района Тульской области</w:t>
      </w:r>
      <w:r w:rsidR="008457A3" w:rsidRPr="00701D90">
        <w:rPr>
          <w:rFonts w:ascii="Arial" w:hAnsi="Arial" w:cs="Arial"/>
          <w:sz w:val="24"/>
          <w:szCs w:val="24"/>
        </w:rPr>
        <w:t xml:space="preserve"> </w:t>
      </w:r>
      <w:r w:rsidRPr="00701D90">
        <w:rPr>
          <w:rFonts w:ascii="Arial" w:hAnsi="Arial" w:cs="Arial"/>
          <w:sz w:val="24"/>
          <w:szCs w:val="24"/>
        </w:rPr>
        <w:t>администрация муниципального образования рабочий поселок Первомайский Щекинского района ПОСТАНОВЛЯЕТ:</w:t>
      </w:r>
    </w:p>
    <w:p w:rsidR="00701D90" w:rsidRPr="00701D90" w:rsidRDefault="00DD40F9" w:rsidP="00701D90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 Внести изменения</w:t>
      </w:r>
      <w:r w:rsidR="00A44F7D">
        <w:rPr>
          <w:sz w:val="24"/>
          <w:szCs w:val="24"/>
        </w:rPr>
        <w:t xml:space="preserve"> в </w:t>
      </w:r>
      <w:r>
        <w:rPr>
          <w:sz w:val="24"/>
          <w:szCs w:val="24"/>
        </w:rPr>
        <w:t xml:space="preserve">приложение к </w:t>
      </w:r>
      <w:r w:rsidR="00A44F7D">
        <w:rPr>
          <w:sz w:val="24"/>
          <w:szCs w:val="24"/>
        </w:rPr>
        <w:t>постанов</w:t>
      </w:r>
      <w:r>
        <w:rPr>
          <w:sz w:val="24"/>
          <w:szCs w:val="24"/>
        </w:rPr>
        <w:t>лению</w:t>
      </w:r>
      <w:r w:rsidR="00A44F7D">
        <w:rPr>
          <w:sz w:val="24"/>
          <w:szCs w:val="24"/>
        </w:rPr>
        <w:t xml:space="preserve"> администрации МО р.п. Первомайский Щекинского района «Об утверждении муниципальной программы</w:t>
      </w:r>
      <w:r w:rsidR="00701D90" w:rsidRPr="00701D90">
        <w:rPr>
          <w:sz w:val="24"/>
          <w:szCs w:val="24"/>
        </w:rPr>
        <w:t xml:space="preserve"> «Мероприятия, направленные на улучшение жилищных условий граждан на</w:t>
      </w:r>
      <w:r w:rsidR="00701D90" w:rsidRPr="00701D90">
        <w:rPr>
          <w:bCs/>
          <w:sz w:val="24"/>
          <w:szCs w:val="24"/>
        </w:rPr>
        <w:t xml:space="preserve"> территории муниципального образования рабочий поселок Первомайский Щекинского района</w:t>
      </w:r>
      <w:r w:rsidR="008457A3">
        <w:rPr>
          <w:sz w:val="24"/>
          <w:szCs w:val="24"/>
        </w:rPr>
        <w:t>», изложив в новой редакции (Приложение).</w:t>
      </w:r>
    </w:p>
    <w:p w:rsidR="00002C48" w:rsidRPr="00A47D2C" w:rsidRDefault="00002C48" w:rsidP="00002C48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A47D2C">
        <w:rPr>
          <w:rFonts w:ascii="Arial" w:hAnsi="Arial" w:cs="Arial"/>
          <w:sz w:val="24"/>
          <w:szCs w:val="24"/>
        </w:rPr>
        <w:t>2. Опубликовать настоящее постановление в информационном бюллетене «Первомайские вести», разместить на официальном сайте МО р.п. Первомайский Щекинского района и в сетевом издании «Щекинский муниципальный вестник».</w:t>
      </w:r>
    </w:p>
    <w:p w:rsidR="00002C48" w:rsidRPr="00A47D2C" w:rsidRDefault="00002C48" w:rsidP="00002C48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A47D2C">
        <w:rPr>
          <w:rFonts w:ascii="Arial" w:hAnsi="Arial" w:cs="Arial"/>
          <w:sz w:val="24"/>
          <w:szCs w:val="24"/>
        </w:rPr>
        <w:t>3. Контроль за исполнением данного постановления оставляю за собой.</w:t>
      </w:r>
    </w:p>
    <w:p w:rsidR="00701D90" w:rsidRPr="00701D90" w:rsidRDefault="00002C48" w:rsidP="00002C4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</w:t>
      </w:r>
      <w:r w:rsidRPr="00A47D2C">
        <w:rPr>
          <w:rFonts w:ascii="Arial" w:hAnsi="Arial" w:cs="Arial"/>
          <w:sz w:val="24"/>
          <w:szCs w:val="24"/>
        </w:rPr>
        <w:t>4. Постановление вступает в силу со дня официального опубликования.</w:t>
      </w:r>
    </w:p>
    <w:p w:rsidR="00701D90" w:rsidRPr="00701D90" w:rsidRDefault="00701D90" w:rsidP="00701D90">
      <w:pPr>
        <w:shd w:val="clear" w:color="auto" w:fill="FFFFFF"/>
        <w:tabs>
          <w:tab w:val="left" w:pos="-1276"/>
        </w:tabs>
        <w:ind w:firstLine="709"/>
        <w:rPr>
          <w:rFonts w:ascii="Arial" w:hAnsi="Arial" w:cs="Arial"/>
          <w:color w:val="000000"/>
          <w:spacing w:val="1"/>
          <w:sz w:val="24"/>
          <w:szCs w:val="24"/>
        </w:rPr>
      </w:pPr>
    </w:p>
    <w:p w:rsidR="00D0363B" w:rsidRDefault="00701D90" w:rsidP="00701D90">
      <w:pPr>
        <w:shd w:val="clear" w:color="auto" w:fill="FFFFFF"/>
        <w:tabs>
          <w:tab w:val="left" w:pos="-1276"/>
        </w:tabs>
        <w:rPr>
          <w:rFonts w:ascii="Arial" w:hAnsi="Arial" w:cs="Arial"/>
          <w:color w:val="000000"/>
          <w:spacing w:val="1"/>
          <w:sz w:val="24"/>
          <w:szCs w:val="24"/>
        </w:rPr>
      </w:pPr>
      <w:r w:rsidRPr="00701D90">
        <w:rPr>
          <w:rFonts w:ascii="Arial" w:hAnsi="Arial" w:cs="Arial"/>
          <w:color w:val="000000"/>
          <w:spacing w:val="1"/>
          <w:sz w:val="24"/>
          <w:szCs w:val="24"/>
        </w:rPr>
        <w:t xml:space="preserve">          </w:t>
      </w:r>
    </w:p>
    <w:p w:rsidR="009B5801" w:rsidRDefault="00D0363B" w:rsidP="009B5801">
      <w:pPr>
        <w:shd w:val="clear" w:color="auto" w:fill="FFFFFF"/>
        <w:tabs>
          <w:tab w:val="left" w:pos="-1276"/>
        </w:tabs>
        <w:rPr>
          <w:rFonts w:ascii="Arial" w:hAnsi="Arial" w:cs="Arial"/>
          <w:color w:val="000000"/>
          <w:spacing w:val="1"/>
          <w:sz w:val="24"/>
          <w:szCs w:val="24"/>
        </w:rPr>
      </w:pPr>
      <w:r>
        <w:rPr>
          <w:rFonts w:ascii="Arial" w:hAnsi="Arial" w:cs="Arial"/>
          <w:color w:val="000000"/>
          <w:spacing w:val="1"/>
          <w:sz w:val="24"/>
          <w:szCs w:val="24"/>
        </w:rPr>
        <w:t xml:space="preserve">           </w:t>
      </w:r>
      <w:r w:rsidR="009B5801">
        <w:rPr>
          <w:rFonts w:ascii="Arial" w:hAnsi="Arial" w:cs="Arial"/>
          <w:color w:val="000000"/>
          <w:spacing w:val="1"/>
          <w:sz w:val="24"/>
          <w:szCs w:val="24"/>
        </w:rPr>
        <w:t>Первый заместитель</w:t>
      </w:r>
    </w:p>
    <w:p w:rsidR="009B5801" w:rsidRPr="00820740" w:rsidRDefault="009B5801" w:rsidP="009B5801">
      <w:pPr>
        <w:shd w:val="clear" w:color="auto" w:fill="FFFFFF"/>
        <w:tabs>
          <w:tab w:val="left" w:pos="-1276"/>
        </w:tabs>
        <w:rPr>
          <w:rFonts w:ascii="Arial" w:hAnsi="Arial" w:cs="Arial"/>
          <w:color w:val="000000"/>
          <w:spacing w:val="1"/>
          <w:sz w:val="24"/>
          <w:szCs w:val="24"/>
        </w:rPr>
      </w:pPr>
      <w:r>
        <w:rPr>
          <w:rFonts w:ascii="Arial" w:hAnsi="Arial" w:cs="Arial"/>
          <w:color w:val="000000"/>
          <w:spacing w:val="1"/>
          <w:sz w:val="24"/>
          <w:szCs w:val="24"/>
        </w:rPr>
        <w:t xml:space="preserve">           главы</w:t>
      </w:r>
      <w:r w:rsidRPr="00820740">
        <w:rPr>
          <w:rFonts w:ascii="Arial" w:hAnsi="Arial" w:cs="Arial"/>
          <w:color w:val="000000"/>
          <w:spacing w:val="1"/>
          <w:sz w:val="24"/>
          <w:szCs w:val="24"/>
        </w:rPr>
        <w:t xml:space="preserve"> администрации</w:t>
      </w:r>
    </w:p>
    <w:p w:rsidR="009B5801" w:rsidRPr="00820740" w:rsidRDefault="009B5801" w:rsidP="009B5801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color w:val="000000"/>
          <w:spacing w:val="1"/>
          <w:sz w:val="24"/>
          <w:szCs w:val="24"/>
        </w:rPr>
        <w:t xml:space="preserve">           </w:t>
      </w:r>
      <w:r w:rsidRPr="00820740">
        <w:rPr>
          <w:rFonts w:ascii="Arial" w:hAnsi="Arial" w:cs="Arial"/>
          <w:color w:val="000000"/>
          <w:spacing w:val="1"/>
          <w:sz w:val="24"/>
          <w:szCs w:val="24"/>
        </w:rPr>
        <w:t xml:space="preserve">МО р.п. Первомайский                      </w:t>
      </w:r>
      <w:r>
        <w:rPr>
          <w:rFonts w:ascii="Arial" w:hAnsi="Arial" w:cs="Arial"/>
          <w:color w:val="000000"/>
          <w:spacing w:val="1"/>
          <w:sz w:val="24"/>
          <w:szCs w:val="24"/>
        </w:rPr>
        <w:tab/>
      </w:r>
      <w:r>
        <w:rPr>
          <w:rFonts w:ascii="Arial" w:hAnsi="Arial" w:cs="Arial"/>
          <w:color w:val="000000"/>
          <w:spacing w:val="1"/>
          <w:sz w:val="24"/>
          <w:szCs w:val="24"/>
        </w:rPr>
        <w:tab/>
      </w:r>
      <w:r>
        <w:rPr>
          <w:rFonts w:ascii="Arial" w:hAnsi="Arial" w:cs="Arial"/>
          <w:color w:val="000000"/>
          <w:spacing w:val="1"/>
          <w:sz w:val="24"/>
          <w:szCs w:val="24"/>
        </w:rPr>
        <w:tab/>
        <w:t xml:space="preserve">                 П.И. Мамай</w:t>
      </w:r>
      <w:r w:rsidRPr="00820740">
        <w:rPr>
          <w:rFonts w:ascii="Arial" w:hAnsi="Arial" w:cs="Arial"/>
          <w:color w:val="000000"/>
          <w:spacing w:val="1"/>
          <w:sz w:val="24"/>
          <w:szCs w:val="24"/>
        </w:rPr>
        <w:t xml:space="preserve">      </w:t>
      </w:r>
    </w:p>
    <w:p w:rsidR="00701D90" w:rsidRDefault="00701D90" w:rsidP="009B5801">
      <w:pPr>
        <w:shd w:val="clear" w:color="auto" w:fill="FFFFFF"/>
        <w:tabs>
          <w:tab w:val="left" w:pos="-1276"/>
        </w:tabs>
        <w:rPr>
          <w:rFonts w:ascii="Arial" w:hAnsi="Arial" w:cs="Arial"/>
          <w:sz w:val="24"/>
          <w:szCs w:val="24"/>
        </w:rPr>
      </w:pPr>
    </w:p>
    <w:p w:rsidR="00701D90" w:rsidRDefault="00701D90" w:rsidP="00701D90">
      <w:pPr>
        <w:rPr>
          <w:rFonts w:ascii="Arial" w:hAnsi="Arial" w:cs="Arial"/>
          <w:sz w:val="24"/>
          <w:szCs w:val="24"/>
        </w:rPr>
      </w:pPr>
    </w:p>
    <w:p w:rsidR="00701D90" w:rsidRDefault="00701D90" w:rsidP="00701D90">
      <w:pPr>
        <w:rPr>
          <w:rFonts w:ascii="Arial" w:hAnsi="Arial" w:cs="Arial"/>
          <w:sz w:val="24"/>
          <w:szCs w:val="24"/>
        </w:rPr>
      </w:pPr>
    </w:p>
    <w:p w:rsidR="00701D90" w:rsidRDefault="00701D90" w:rsidP="00701D90">
      <w:pPr>
        <w:rPr>
          <w:rFonts w:ascii="Arial" w:hAnsi="Arial" w:cs="Arial"/>
          <w:sz w:val="24"/>
          <w:szCs w:val="24"/>
        </w:rPr>
      </w:pPr>
    </w:p>
    <w:p w:rsidR="00701D90" w:rsidRDefault="00701D90" w:rsidP="00701D90">
      <w:pPr>
        <w:rPr>
          <w:rFonts w:ascii="Arial" w:hAnsi="Arial" w:cs="Arial"/>
          <w:sz w:val="24"/>
          <w:szCs w:val="24"/>
        </w:rPr>
      </w:pPr>
    </w:p>
    <w:p w:rsidR="00701D90" w:rsidRDefault="00701D90" w:rsidP="00701D90">
      <w:pPr>
        <w:rPr>
          <w:rFonts w:ascii="Arial" w:hAnsi="Arial" w:cs="Arial"/>
          <w:sz w:val="24"/>
          <w:szCs w:val="24"/>
        </w:rPr>
      </w:pPr>
    </w:p>
    <w:p w:rsidR="00701D90" w:rsidRDefault="00701D90" w:rsidP="00701D90">
      <w:pPr>
        <w:rPr>
          <w:rFonts w:ascii="Arial" w:hAnsi="Arial" w:cs="Arial"/>
          <w:sz w:val="24"/>
          <w:szCs w:val="24"/>
        </w:rPr>
      </w:pPr>
    </w:p>
    <w:p w:rsidR="00701D90" w:rsidRDefault="00701D90" w:rsidP="00701D90">
      <w:pPr>
        <w:rPr>
          <w:rFonts w:ascii="Arial" w:hAnsi="Arial" w:cs="Arial"/>
          <w:sz w:val="24"/>
          <w:szCs w:val="24"/>
        </w:rPr>
      </w:pPr>
    </w:p>
    <w:p w:rsidR="00701D90" w:rsidRDefault="00701D90" w:rsidP="00701D90">
      <w:pPr>
        <w:rPr>
          <w:rFonts w:ascii="Arial" w:hAnsi="Arial" w:cs="Arial"/>
          <w:sz w:val="24"/>
          <w:szCs w:val="24"/>
        </w:rPr>
      </w:pPr>
    </w:p>
    <w:p w:rsidR="00701D90" w:rsidRDefault="00701D90" w:rsidP="00701D90">
      <w:pPr>
        <w:rPr>
          <w:rFonts w:ascii="Arial" w:hAnsi="Arial" w:cs="Arial"/>
          <w:sz w:val="28"/>
          <w:szCs w:val="28"/>
        </w:rPr>
      </w:pPr>
    </w:p>
    <w:p w:rsidR="00C557CD" w:rsidRDefault="00C557CD" w:rsidP="00701D90">
      <w:pPr>
        <w:rPr>
          <w:rFonts w:ascii="Arial" w:hAnsi="Arial" w:cs="Arial"/>
          <w:sz w:val="28"/>
          <w:szCs w:val="28"/>
        </w:rPr>
      </w:pPr>
    </w:p>
    <w:p w:rsidR="00B5183D" w:rsidRDefault="00B5183D" w:rsidP="00701D90">
      <w:pPr>
        <w:rPr>
          <w:rFonts w:ascii="Arial" w:hAnsi="Arial" w:cs="Arial"/>
          <w:sz w:val="28"/>
          <w:szCs w:val="28"/>
        </w:rPr>
      </w:pPr>
    </w:p>
    <w:p w:rsidR="00B5183D" w:rsidRDefault="00B5183D" w:rsidP="00701D90">
      <w:pPr>
        <w:rPr>
          <w:rFonts w:ascii="Arial" w:hAnsi="Arial" w:cs="Arial"/>
          <w:sz w:val="28"/>
          <w:szCs w:val="28"/>
        </w:rPr>
      </w:pPr>
    </w:p>
    <w:p w:rsidR="00B5183D" w:rsidRDefault="00B5183D" w:rsidP="00701D90">
      <w:pPr>
        <w:rPr>
          <w:rFonts w:ascii="Arial" w:hAnsi="Arial" w:cs="Arial"/>
          <w:sz w:val="28"/>
          <w:szCs w:val="28"/>
        </w:rPr>
      </w:pPr>
    </w:p>
    <w:p w:rsidR="00B5183D" w:rsidRDefault="00B5183D" w:rsidP="00701D90">
      <w:pPr>
        <w:rPr>
          <w:rFonts w:ascii="Arial" w:hAnsi="Arial" w:cs="Arial"/>
          <w:sz w:val="28"/>
          <w:szCs w:val="28"/>
        </w:rPr>
      </w:pPr>
    </w:p>
    <w:p w:rsidR="00A54D0C" w:rsidRPr="00E36B11" w:rsidRDefault="00A54D0C" w:rsidP="00496C96">
      <w:pPr>
        <w:jc w:val="righ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54D0C" w:rsidRPr="0091167B" w:rsidRDefault="00A54D0C" w:rsidP="00A54D0C">
      <w:pPr>
        <w:ind w:firstLine="709"/>
        <w:jc w:val="right"/>
        <w:rPr>
          <w:rFonts w:ascii="Arial" w:hAnsi="Arial" w:cs="Arial"/>
          <w:sz w:val="24"/>
          <w:szCs w:val="24"/>
        </w:rPr>
      </w:pPr>
      <w:r w:rsidRPr="0091167B">
        <w:rPr>
          <w:rFonts w:ascii="Arial" w:hAnsi="Arial" w:cs="Arial"/>
          <w:sz w:val="24"/>
          <w:szCs w:val="24"/>
        </w:rPr>
        <w:t>Приложение 1</w:t>
      </w:r>
    </w:p>
    <w:p w:rsidR="00A54D0C" w:rsidRPr="0091167B" w:rsidRDefault="00A54D0C" w:rsidP="00A54D0C">
      <w:pPr>
        <w:pStyle w:val="ConsPlusNormal"/>
        <w:widowControl/>
        <w:jc w:val="right"/>
        <w:rPr>
          <w:sz w:val="24"/>
          <w:szCs w:val="24"/>
        </w:rPr>
      </w:pPr>
      <w:r w:rsidRPr="0091167B">
        <w:rPr>
          <w:sz w:val="24"/>
          <w:szCs w:val="24"/>
        </w:rPr>
        <w:t>к постановлению администрации</w:t>
      </w:r>
    </w:p>
    <w:p w:rsidR="00A54D0C" w:rsidRPr="0091167B" w:rsidRDefault="00A54D0C" w:rsidP="00A54D0C">
      <w:pPr>
        <w:pStyle w:val="ConsPlusNormal"/>
        <w:widowControl/>
        <w:jc w:val="right"/>
        <w:rPr>
          <w:sz w:val="24"/>
          <w:szCs w:val="24"/>
        </w:rPr>
      </w:pPr>
      <w:r w:rsidRPr="0091167B">
        <w:rPr>
          <w:sz w:val="24"/>
          <w:szCs w:val="24"/>
        </w:rPr>
        <w:t>МО р.п. Первомайский</w:t>
      </w:r>
    </w:p>
    <w:p w:rsidR="00A54D0C" w:rsidRPr="0091167B" w:rsidRDefault="00A54D0C" w:rsidP="00D25BAC">
      <w:pPr>
        <w:pStyle w:val="ConsPlusNormal"/>
        <w:widowControl/>
        <w:jc w:val="center"/>
        <w:rPr>
          <w:sz w:val="24"/>
          <w:szCs w:val="24"/>
        </w:rPr>
      </w:pPr>
      <w:r w:rsidRPr="0091167B">
        <w:rPr>
          <w:sz w:val="24"/>
          <w:szCs w:val="24"/>
        </w:rPr>
        <w:t xml:space="preserve">                                                      </w:t>
      </w:r>
      <w:r w:rsidR="000117C6">
        <w:rPr>
          <w:sz w:val="24"/>
          <w:szCs w:val="24"/>
        </w:rPr>
        <w:t xml:space="preserve">          </w:t>
      </w:r>
      <w:r w:rsidR="00D25BAC">
        <w:rPr>
          <w:sz w:val="24"/>
          <w:szCs w:val="24"/>
        </w:rPr>
        <w:t xml:space="preserve"> </w:t>
      </w:r>
      <w:r w:rsidR="000117C6">
        <w:rPr>
          <w:sz w:val="24"/>
          <w:szCs w:val="24"/>
        </w:rPr>
        <w:t xml:space="preserve"> </w:t>
      </w:r>
      <w:r w:rsidR="00D25BAC">
        <w:rPr>
          <w:sz w:val="24"/>
          <w:szCs w:val="24"/>
        </w:rPr>
        <w:t xml:space="preserve">                      </w:t>
      </w:r>
      <w:bookmarkStart w:id="0" w:name="_GoBack"/>
      <w:bookmarkEnd w:id="0"/>
      <w:r w:rsidR="000117C6">
        <w:rPr>
          <w:sz w:val="24"/>
          <w:szCs w:val="24"/>
        </w:rPr>
        <w:t xml:space="preserve"> </w:t>
      </w:r>
      <w:r w:rsidR="00C80EED">
        <w:rPr>
          <w:sz w:val="24"/>
          <w:szCs w:val="24"/>
        </w:rPr>
        <w:t xml:space="preserve"> </w:t>
      </w:r>
      <w:r w:rsidRPr="0091167B">
        <w:rPr>
          <w:sz w:val="24"/>
          <w:szCs w:val="24"/>
        </w:rPr>
        <w:t xml:space="preserve">от </w:t>
      </w:r>
      <w:r w:rsidR="00D25BAC">
        <w:rPr>
          <w:sz w:val="24"/>
          <w:szCs w:val="24"/>
        </w:rPr>
        <w:t>03</w:t>
      </w:r>
      <w:r w:rsidRPr="0091167B">
        <w:rPr>
          <w:sz w:val="24"/>
          <w:szCs w:val="24"/>
        </w:rPr>
        <w:t xml:space="preserve">» </w:t>
      </w:r>
      <w:r w:rsidR="00D25BAC">
        <w:rPr>
          <w:sz w:val="24"/>
          <w:szCs w:val="24"/>
        </w:rPr>
        <w:t>октября</w:t>
      </w:r>
      <w:r w:rsidR="00B551F9">
        <w:rPr>
          <w:sz w:val="24"/>
          <w:szCs w:val="24"/>
        </w:rPr>
        <w:t xml:space="preserve"> </w:t>
      </w:r>
      <w:r w:rsidRPr="0091167B">
        <w:rPr>
          <w:sz w:val="24"/>
          <w:szCs w:val="24"/>
        </w:rPr>
        <w:t>20</w:t>
      </w:r>
      <w:r>
        <w:rPr>
          <w:sz w:val="24"/>
          <w:szCs w:val="24"/>
        </w:rPr>
        <w:t>2</w:t>
      </w:r>
      <w:r w:rsidR="00B551F9">
        <w:rPr>
          <w:sz w:val="24"/>
          <w:szCs w:val="24"/>
        </w:rPr>
        <w:t>5</w:t>
      </w:r>
      <w:r w:rsidRPr="0091167B">
        <w:rPr>
          <w:sz w:val="24"/>
          <w:szCs w:val="24"/>
        </w:rPr>
        <w:t xml:space="preserve"> года №</w:t>
      </w:r>
      <w:r w:rsidR="00B551F9">
        <w:rPr>
          <w:sz w:val="24"/>
          <w:szCs w:val="24"/>
        </w:rPr>
        <w:t xml:space="preserve"> </w:t>
      </w:r>
      <w:r w:rsidR="00D25BAC">
        <w:rPr>
          <w:sz w:val="24"/>
          <w:szCs w:val="24"/>
        </w:rPr>
        <w:t>232</w:t>
      </w:r>
    </w:p>
    <w:p w:rsidR="00A54D0C" w:rsidRPr="0091167B" w:rsidRDefault="00A54D0C" w:rsidP="00A54D0C">
      <w:pPr>
        <w:ind w:firstLine="709"/>
        <w:jc w:val="right"/>
        <w:rPr>
          <w:rFonts w:ascii="Arial" w:hAnsi="Arial" w:cs="Arial"/>
          <w:color w:val="000000"/>
          <w:spacing w:val="1"/>
        </w:rPr>
      </w:pPr>
      <w:r>
        <w:rPr>
          <w:rFonts w:ascii="Arial" w:hAnsi="Arial" w:cs="Arial"/>
          <w:color w:val="000000"/>
          <w:spacing w:val="1"/>
        </w:rPr>
        <w:t xml:space="preserve"> </w:t>
      </w:r>
    </w:p>
    <w:p w:rsidR="00D5407F" w:rsidRPr="00771CD3" w:rsidRDefault="00AE427D" w:rsidP="00771CD3">
      <w:pPr>
        <w:pStyle w:val="ConsPlusNormal"/>
        <w:widowControl/>
        <w:jc w:val="right"/>
        <w:rPr>
          <w:b/>
          <w:sz w:val="32"/>
          <w:szCs w:val="32"/>
        </w:rPr>
      </w:pPr>
      <w:r w:rsidRPr="00771CD3">
        <w:rPr>
          <w:b/>
          <w:sz w:val="32"/>
          <w:szCs w:val="32"/>
        </w:rPr>
        <w:t xml:space="preserve">  </w:t>
      </w:r>
      <w:r w:rsidR="00FE083D" w:rsidRPr="00771CD3">
        <w:rPr>
          <w:b/>
          <w:sz w:val="32"/>
          <w:szCs w:val="32"/>
        </w:rPr>
        <w:t xml:space="preserve"> </w:t>
      </w:r>
    </w:p>
    <w:p w:rsidR="00D5407F" w:rsidRPr="0091167B" w:rsidRDefault="00D5407F" w:rsidP="00D5407F">
      <w:pPr>
        <w:ind w:firstLine="709"/>
        <w:jc w:val="right"/>
        <w:rPr>
          <w:rFonts w:ascii="Arial" w:hAnsi="Arial" w:cs="Arial"/>
          <w:color w:val="000000"/>
          <w:spacing w:val="1"/>
        </w:rPr>
      </w:pPr>
    </w:p>
    <w:p w:rsidR="00D5407F" w:rsidRPr="0091167B" w:rsidRDefault="00D5407F" w:rsidP="00D5407F">
      <w:pPr>
        <w:tabs>
          <w:tab w:val="left" w:pos="0"/>
        </w:tabs>
        <w:jc w:val="right"/>
        <w:rPr>
          <w:rFonts w:ascii="Arial" w:hAnsi="Arial" w:cs="Arial"/>
          <w:color w:val="000000"/>
          <w:spacing w:val="1"/>
        </w:rPr>
      </w:pPr>
    </w:p>
    <w:p w:rsidR="00D5407F" w:rsidRPr="0091167B" w:rsidRDefault="00D5407F" w:rsidP="00D5407F">
      <w:pPr>
        <w:rPr>
          <w:rFonts w:ascii="Arial" w:hAnsi="Arial" w:cs="Arial"/>
        </w:rPr>
      </w:pPr>
    </w:p>
    <w:p w:rsidR="001621AA" w:rsidRPr="0091167B" w:rsidRDefault="001621AA" w:rsidP="001621AA">
      <w:pPr>
        <w:tabs>
          <w:tab w:val="left" w:pos="0"/>
        </w:tabs>
        <w:jc w:val="right"/>
        <w:rPr>
          <w:rFonts w:ascii="Arial" w:hAnsi="Arial" w:cs="Arial"/>
          <w:color w:val="000000"/>
          <w:spacing w:val="1"/>
        </w:rPr>
      </w:pPr>
    </w:p>
    <w:p w:rsidR="001621AA" w:rsidRPr="0091167B" w:rsidRDefault="001621AA" w:rsidP="001621AA">
      <w:pPr>
        <w:pStyle w:val="ConsPlusNormal"/>
        <w:widowControl/>
        <w:jc w:val="center"/>
        <w:rPr>
          <w:sz w:val="28"/>
          <w:szCs w:val="28"/>
        </w:rPr>
      </w:pPr>
    </w:p>
    <w:p w:rsidR="001621AA" w:rsidRPr="0091167B" w:rsidRDefault="001621AA" w:rsidP="001621AA">
      <w:pPr>
        <w:pStyle w:val="ConsPlusNormal"/>
        <w:widowControl/>
        <w:jc w:val="center"/>
        <w:rPr>
          <w:sz w:val="28"/>
          <w:szCs w:val="28"/>
        </w:rPr>
      </w:pPr>
    </w:p>
    <w:p w:rsidR="00806F22" w:rsidRPr="0091167B" w:rsidRDefault="00806F22" w:rsidP="00806F22">
      <w:pPr>
        <w:jc w:val="center"/>
        <w:rPr>
          <w:rFonts w:ascii="Arial" w:hAnsi="Arial" w:cs="Arial"/>
          <w:b/>
          <w:sz w:val="24"/>
          <w:szCs w:val="24"/>
        </w:rPr>
      </w:pPr>
    </w:p>
    <w:p w:rsidR="00806F22" w:rsidRPr="0091167B" w:rsidRDefault="00806F22" w:rsidP="00806F22">
      <w:pPr>
        <w:jc w:val="center"/>
        <w:rPr>
          <w:rFonts w:ascii="Arial" w:hAnsi="Arial" w:cs="Arial"/>
          <w:b/>
          <w:sz w:val="24"/>
          <w:szCs w:val="24"/>
        </w:rPr>
      </w:pPr>
    </w:p>
    <w:p w:rsidR="00806F22" w:rsidRPr="0091167B" w:rsidRDefault="00806F22" w:rsidP="00806F22">
      <w:pPr>
        <w:jc w:val="center"/>
        <w:rPr>
          <w:rFonts w:ascii="Arial" w:hAnsi="Arial" w:cs="Arial"/>
          <w:b/>
          <w:sz w:val="24"/>
          <w:szCs w:val="24"/>
        </w:rPr>
      </w:pPr>
    </w:p>
    <w:p w:rsidR="00806F22" w:rsidRPr="0091167B" w:rsidRDefault="00806F22" w:rsidP="00806F22">
      <w:pPr>
        <w:jc w:val="center"/>
        <w:rPr>
          <w:rFonts w:ascii="Arial" w:hAnsi="Arial" w:cs="Arial"/>
          <w:b/>
          <w:sz w:val="24"/>
          <w:szCs w:val="24"/>
        </w:rPr>
      </w:pPr>
    </w:p>
    <w:p w:rsidR="00806F22" w:rsidRPr="0091167B" w:rsidRDefault="00806F22" w:rsidP="00806F22">
      <w:pPr>
        <w:jc w:val="center"/>
        <w:rPr>
          <w:rFonts w:ascii="Arial" w:hAnsi="Arial" w:cs="Arial"/>
          <w:b/>
          <w:sz w:val="24"/>
          <w:szCs w:val="24"/>
        </w:rPr>
      </w:pPr>
    </w:p>
    <w:p w:rsidR="00806F22" w:rsidRPr="0091167B" w:rsidRDefault="00806F22" w:rsidP="00806F22">
      <w:pPr>
        <w:jc w:val="center"/>
        <w:rPr>
          <w:rFonts w:ascii="Arial" w:hAnsi="Arial" w:cs="Arial"/>
          <w:b/>
          <w:sz w:val="24"/>
          <w:szCs w:val="24"/>
        </w:rPr>
      </w:pPr>
    </w:p>
    <w:p w:rsidR="00806F22" w:rsidRPr="0091167B" w:rsidRDefault="00806F22" w:rsidP="00806F22">
      <w:pPr>
        <w:jc w:val="center"/>
        <w:rPr>
          <w:rFonts w:ascii="Arial" w:hAnsi="Arial" w:cs="Arial"/>
          <w:b/>
          <w:sz w:val="24"/>
          <w:szCs w:val="24"/>
        </w:rPr>
      </w:pPr>
    </w:p>
    <w:p w:rsidR="00806F22" w:rsidRPr="0091167B" w:rsidRDefault="00806F22" w:rsidP="00806F22">
      <w:pPr>
        <w:jc w:val="center"/>
        <w:rPr>
          <w:rFonts w:ascii="Arial" w:hAnsi="Arial" w:cs="Arial"/>
          <w:b/>
          <w:sz w:val="32"/>
          <w:szCs w:val="32"/>
        </w:rPr>
      </w:pPr>
      <w:r w:rsidRPr="0091167B">
        <w:rPr>
          <w:rFonts w:ascii="Arial" w:hAnsi="Arial" w:cs="Arial"/>
          <w:b/>
          <w:sz w:val="32"/>
          <w:szCs w:val="32"/>
        </w:rPr>
        <w:t>Муниципальная программа</w:t>
      </w:r>
    </w:p>
    <w:p w:rsidR="00806F22" w:rsidRPr="0091167B" w:rsidRDefault="00806F22" w:rsidP="00806F22">
      <w:pPr>
        <w:pStyle w:val="ConsPlusNormal"/>
        <w:jc w:val="center"/>
        <w:rPr>
          <w:b/>
          <w:sz w:val="32"/>
          <w:szCs w:val="32"/>
        </w:rPr>
      </w:pPr>
      <w:r w:rsidRPr="0091167B">
        <w:rPr>
          <w:b/>
          <w:sz w:val="32"/>
          <w:szCs w:val="32"/>
        </w:rPr>
        <w:t>«</w:t>
      </w:r>
      <w:r w:rsidR="00111B7B">
        <w:rPr>
          <w:b/>
          <w:sz w:val="32"/>
          <w:szCs w:val="32"/>
        </w:rPr>
        <w:t>Мероприятия, направленные на у</w:t>
      </w:r>
      <w:r w:rsidRPr="0091167B">
        <w:rPr>
          <w:b/>
          <w:sz w:val="32"/>
          <w:szCs w:val="32"/>
        </w:rPr>
        <w:t>лучшение жилищных условий граждан на</w:t>
      </w:r>
      <w:r w:rsidRPr="0091167B">
        <w:rPr>
          <w:b/>
          <w:bCs/>
          <w:sz w:val="32"/>
          <w:szCs w:val="32"/>
        </w:rPr>
        <w:t xml:space="preserve"> территории муниципального образования рабочий поселок Первомайский Щекинского района</w:t>
      </w:r>
      <w:r w:rsidRPr="0091167B">
        <w:rPr>
          <w:b/>
          <w:sz w:val="32"/>
          <w:szCs w:val="32"/>
        </w:rPr>
        <w:t>»</w:t>
      </w:r>
    </w:p>
    <w:p w:rsidR="00806F22" w:rsidRPr="0091167B" w:rsidRDefault="00806F22">
      <w:pPr>
        <w:rPr>
          <w:rFonts w:ascii="Arial" w:hAnsi="Arial" w:cs="Arial"/>
          <w:b/>
          <w:sz w:val="24"/>
          <w:szCs w:val="24"/>
        </w:rPr>
      </w:pPr>
      <w:r w:rsidRPr="0091167B">
        <w:rPr>
          <w:rFonts w:ascii="Arial" w:hAnsi="Arial" w:cs="Arial"/>
          <w:b/>
          <w:sz w:val="24"/>
          <w:szCs w:val="24"/>
        </w:rPr>
        <w:br w:type="page"/>
      </w:r>
    </w:p>
    <w:p w:rsidR="00904ADD" w:rsidRPr="0091167B" w:rsidRDefault="00904ADD" w:rsidP="00904ADD">
      <w:pPr>
        <w:pStyle w:val="ConsPlusNormal"/>
        <w:jc w:val="center"/>
        <w:rPr>
          <w:b/>
          <w:sz w:val="26"/>
          <w:szCs w:val="26"/>
        </w:rPr>
      </w:pPr>
      <w:r w:rsidRPr="0091167B">
        <w:rPr>
          <w:b/>
          <w:sz w:val="26"/>
          <w:szCs w:val="26"/>
        </w:rPr>
        <w:lastRenderedPageBreak/>
        <w:t>ПАСПОРТ</w:t>
      </w:r>
    </w:p>
    <w:p w:rsidR="00904ADD" w:rsidRPr="0091167B" w:rsidRDefault="00904ADD" w:rsidP="00904ADD">
      <w:pPr>
        <w:pStyle w:val="ConsPlusNormal"/>
        <w:jc w:val="center"/>
        <w:rPr>
          <w:b/>
          <w:sz w:val="26"/>
          <w:szCs w:val="26"/>
          <w:u w:val="single"/>
        </w:rPr>
      </w:pPr>
      <w:r w:rsidRPr="0091167B">
        <w:rPr>
          <w:b/>
          <w:sz w:val="26"/>
          <w:szCs w:val="26"/>
        </w:rPr>
        <w:t>муниципальной программы «Улучшение жилищных условий граждан на</w:t>
      </w:r>
      <w:r w:rsidRPr="0091167B">
        <w:rPr>
          <w:b/>
          <w:bCs/>
          <w:sz w:val="26"/>
          <w:szCs w:val="26"/>
        </w:rPr>
        <w:t xml:space="preserve"> территории муниципального образования рабочий поселок Первомайский Щекинского района</w:t>
      </w:r>
      <w:r w:rsidRPr="0091167B">
        <w:rPr>
          <w:b/>
          <w:sz w:val="26"/>
          <w:szCs w:val="26"/>
        </w:rPr>
        <w:t>»</w:t>
      </w:r>
    </w:p>
    <w:p w:rsidR="00904ADD" w:rsidRPr="0091167B" w:rsidRDefault="00904ADD" w:rsidP="00904ADD">
      <w:pPr>
        <w:pStyle w:val="ConsPlusNormal"/>
        <w:jc w:val="both"/>
        <w:rPr>
          <w:sz w:val="24"/>
          <w:szCs w:val="24"/>
        </w:rPr>
      </w:pPr>
    </w:p>
    <w:tbl>
      <w:tblPr>
        <w:tblW w:w="9923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694"/>
        <w:gridCol w:w="7229"/>
      </w:tblGrid>
      <w:tr w:rsidR="00904ADD" w:rsidRPr="0091167B" w:rsidTr="00904ADD">
        <w:trPr>
          <w:tblCellSpacing w:w="5" w:type="nil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DD" w:rsidRPr="0091167B" w:rsidRDefault="00904ADD" w:rsidP="00965BFB">
            <w:pPr>
              <w:pStyle w:val="ConsPlusCell"/>
              <w:jc w:val="both"/>
              <w:rPr>
                <w:sz w:val="24"/>
                <w:szCs w:val="24"/>
              </w:rPr>
            </w:pPr>
            <w:r w:rsidRPr="0091167B">
              <w:rPr>
                <w:sz w:val="24"/>
                <w:szCs w:val="24"/>
              </w:rPr>
              <w:t>Ответственный исполнитель Программы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DD" w:rsidRPr="0091167B" w:rsidRDefault="00904ADD" w:rsidP="00904ADD">
            <w:pPr>
              <w:pStyle w:val="ConsPlusCell"/>
              <w:jc w:val="both"/>
              <w:rPr>
                <w:sz w:val="24"/>
                <w:szCs w:val="24"/>
              </w:rPr>
            </w:pPr>
            <w:r w:rsidRPr="0091167B">
              <w:rPr>
                <w:sz w:val="24"/>
                <w:szCs w:val="24"/>
              </w:rPr>
              <w:t>Администрация муниципального образования рабочий поселок Первомайский Щекинского района</w:t>
            </w:r>
          </w:p>
        </w:tc>
      </w:tr>
      <w:tr w:rsidR="00904ADD" w:rsidRPr="0091167B" w:rsidTr="00904ADD">
        <w:trPr>
          <w:tblCellSpacing w:w="5" w:type="nil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DD" w:rsidRPr="0091167B" w:rsidRDefault="00904ADD" w:rsidP="00965BFB">
            <w:pPr>
              <w:pStyle w:val="ConsPlusCell"/>
              <w:jc w:val="both"/>
              <w:rPr>
                <w:sz w:val="24"/>
                <w:szCs w:val="24"/>
              </w:rPr>
            </w:pPr>
            <w:r w:rsidRPr="0091167B">
              <w:rPr>
                <w:sz w:val="24"/>
                <w:szCs w:val="24"/>
              </w:rPr>
              <w:t>Соисполнители программы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DD" w:rsidRPr="0091167B" w:rsidRDefault="00904ADD" w:rsidP="00904ADD">
            <w:pPr>
              <w:pStyle w:val="ConsPlusCell"/>
              <w:numPr>
                <w:ilvl w:val="0"/>
                <w:numId w:val="1"/>
              </w:numPr>
              <w:ind w:left="0" w:firstLine="0"/>
              <w:jc w:val="both"/>
              <w:rPr>
                <w:sz w:val="24"/>
                <w:szCs w:val="24"/>
              </w:rPr>
            </w:pPr>
            <w:r w:rsidRPr="0091167B">
              <w:rPr>
                <w:sz w:val="24"/>
                <w:szCs w:val="24"/>
              </w:rPr>
              <w:t>Муниципальное казенное учреждение «Первомайское учреждение жизнеобеспечения и благоустройства» (МКУ «ПУЖиБ»)»;</w:t>
            </w:r>
          </w:p>
          <w:p w:rsidR="00904ADD" w:rsidRPr="0091167B" w:rsidRDefault="00904ADD" w:rsidP="00904ADD">
            <w:pPr>
              <w:pStyle w:val="ConsPlusCell"/>
              <w:numPr>
                <w:ilvl w:val="0"/>
                <w:numId w:val="1"/>
              </w:numPr>
              <w:ind w:left="0" w:firstLine="0"/>
              <w:jc w:val="both"/>
              <w:rPr>
                <w:sz w:val="24"/>
                <w:szCs w:val="24"/>
              </w:rPr>
            </w:pPr>
            <w:r w:rsidRPr="0091167B">
              <w:rPr>
                <w:sz w:val="24"/>
                <w:szCs w:val="24"/>
              </w:rPr>
              <w:t>Организации жилищно-коммун</w:t>
            </w:r>
            <w:r w:rsidR="00431DC3" w:rsidRPr="0091167B">
              <w:rPr>
                <w:sz w:val="24"/>
                <w:szCs w:val="24"/>
              </w:rPr>
              <w:t>ального комплекса</w:t>
            </w:r>
            <w:r w:rsidRPr="0091167B">
              <w:rPr>
                <w:sz w:val="24"/>
                <w:szCs w:val="24"/>
              </w:rPr>
              <w:t>.</w:t>
            </w:r>
          </w:p>
        </w:tc>
      </w:tr>
      <w:tr w:rsidR="00904ADD" w:rsidRPr="0091167B" w:rsidTr="00904ADD">
        <w:trPr>
          <w:tblCellSpacing w:w="5" w:type="nil"/>
        </w:trPr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DD" w:rsidRPr="0091167B" w:rsidRDefault="00904ADD" w:rsidP="001621AA">
            <w:pPr>
              <w:pStyle w:val="ConsPlusCell"/>
              <w:jc w:val="both"/>
              <w:rPr>
                <w:sz w:val="24"/>
                <w:szCs w:val="24"/>
              </w:rPr>
            </w:pPr>
            <w:r w:rsidRPr="0091167B">
              <w:rPr>
                <w:sz w:val="24"/>
                <w:szCs w:val="24"/>
              </w:rPr>
              <w:t>Цель программы</w:t>
            </w:r>
          </w:p>
        </w:tc>
        <w:tc>
          <w:tcPr>
            <w:tcW w:w="72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3D" w:rsidRPr="0091167B" w:rsidRDefault="00FE083D" w:rsidP="00FE083D">
            <w:pPr>
              <w:pStyle w:val="ConsPlusCell"/>
              <w:numPr>
                <w:ilvl w:val="0"/>
                <w:numId w:val="2"/>
              </w:numPr>
              <w:ind w:left="0" w:firstLine="0"/>
              <w:jc w:val="both"/>
              <w:rPr>
                <w:sz w:val="24"/>
                <w:szCs w:val="24"/>
              </w:rPr>
            </w:pPr>
            <w:r w:rsidRPr="0091167B">
              <w:rPr>
                <w:sz w:val="24"/>
                <w:szCs w:val="24"/>
              </w:rPr>
              <w:t>Обеспечение надежности жилищно-коммунальных систем жизнеобеспечения;</w:t>
            </w:r>
          </w:p>
          <w:p w:rsidR="00FE083D" w:rsidRPr="0091167B" w:rsidRDefault="00FE083D" w:rsidP="00FE083D">
            <w:pPr>
              <w:pStyle w:val="ConsPlusCell"/>
              <w:numPr>
                <w:ilvl w:val="0"/>
                <w:numId w:val="2"/>
              </w:numPr>
              <w:ind w:left="0" w:firstLine="0"/>
              <w:jc w:val="both"/>
              <w:rPr>
                <w:sz w:val="24"/>
                <w:szCs w:val="24"/>
              </w:rPr>
            </w:pPr>
            <w:r w:rsidRPr="0091167B">
              <w:rPr>
                <w:sz w:val="24"/>
                <w:szCs w:val="24"/>
              </w:rPr>
              <w:t>Повышение качества предоставляемых жилищно-коммунальных услуг;</w:t>
            </w:r>
          </w:p>
          <w:p w:rsidR="00FE083D" w:rsidRPr="0091167B" w:rsidRDefault="00FE083D" w:rsidP="00FE083D">
            <w:pPr>
              <w:pStyle w:val="ConsPlusNormal"/>
              <w:widowControl/>
              <w:numPr>
                <w:ilvl w:val="0"/>
                <w:numId w:val="2"/>
              </w:numPr>
              <w:ind w:left="0" w:firstLine="0"/>
              <w:jc w:val="both"/>
              <w:rPr>
                <w:sz w:val="24"/>
                <w:szCs w:val="24"/>
              </w:rPr>
            </w:pPr>
            <w:r w:rsidRPr="0091167B">
              <w:rPr>
                <w:sz w:val="24"/>
                <w:szCs w:val="24"/>
              </w:rPr>
              <w:t>Повышение комфортности и безопасности проживания жителей поселка Первомайский;</w:t>
            </w:r>
          </w:p>
          <w:p w:rsidR="00431DC3" w:rsidRPr="0091167B" w:rsidRDefault="00FE083D" w:rsidP="00FE083D">
            <w:pPr>
              <w:pStyle w:val="ConsPlusCell"/>
              <w:jc w:val="both"/>
              <w:rPr>
                <w:sz w:val="24"/>
                <w:szCs w:val="24"/>
              </w:rPr>
            </w:pPr>
            <w:r w:rsidRPr="0091167B">
              <w:rPr>
                <w:sz w:val="24"/>
                <w:szCs w:val="24"/>
              </w:rPr>
              <w:t>Переселение граждан, проживающих в аварийном жилищном фонде муниципального образования рабочий поселок Первомайский Щекинского района в благоустроенные жилые помещения</w:t>
            </w:r>
          </w:p>
        </w:tc>
      </w:tr>
      <w:tr w:rsidR="00904ADD" w:rsidRPr="0091167B" w:rsidTr="00904ADD">
        <w:trPr>
          <w:tblCellSpacing w:w="5" w:type="nil"/>
        </w:trPr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DD" w:rsidRPr="0091167B" w:rsidRDefault="00904ADD" w:rsidP="001621AA">
            <w:pPr>
              <w:pStyle w:val="ConsPlusCell"/>
              <w:jc w:val="both"/>
              <w:rPr>
                <w:sz w:val="24"/>
                <w:szCs w:val="24"/>
              </w:rPr>
            </w:pPr>
            <w:r w:rsidRPr="0091167B">
              <w:rPr>
                <w:sz w:val="24"/>
                <w:szCs w:val="24"/>
              </w:rPr>
              <w:t>Задачи программы</w:t>
            </w:r>
          </w:p>
        </w:tc>
        <w:tc>
          <w:tcPr>
            <w:tcW w:w="72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3D" w:rsidRPr="0091167B" w:rsidRDefault="00FE083D" w:rsidP="00FE083D">
            <w:pPr>
              <w:pStyle w:val="ConsPlusCell"/>
              <w:numPr>
                <w:ilvl w:val="0"/>
                <w:numId w:val="5"/>
              </w:numPr>
              <w:tabs>
                <w:tab w:val="num" w:pos="105"/>
              </w:tabs>
              <w:ind w:left="105" w:firstLine="0"/>
              <w:jc w:val="both"/>
              <w:rPr>
                <w:sz w:val="24"/>
                <w:szCs w:val="24"/>
              </w:rPr>
            </w:pPr>
            <w:r w:rsidRPr="0091167B">
              <w:rPr>
                <w:sz w:val="24"/>
                <w:szCs w:val="24"/>
              </w:rPr>
              <w:t>Ремонт муниципального жилого фонда и мест общего пользования в многоквартирных домах;</w:t>
            </w:r>
          </w:p>
          <w:p w:rsidR="00FE083D" w:rsidRPr="0091167B" w:rsidRDefault="00FE083D" w:rsidP="00FE083D">
            <w:pPr>
              <w:pStyle w:val="ConsPlusNormal"/>
              <w:widowControl/>
              <w:numPr>
                <w:ilvl w:val="0"/>
                <w:numId w:val="5"/>
              </w:numPr>
              <w:tabs>
                <w:tab w:val="num" w:pos="105"/>
              </w:tabs>
              <w:ind w:left="105" w:firstLine="0"/>
              <w:jc w:val="both"/>
              <w:rPr>
                <w:sz w:val="24"/>
                <w:szCs w:val="24"/>
              </w:rPr>
            </w:pPr>
            <w:r w:rsidRPr="0091167B">
              <w:rPr>
                <w:sz w:val="24"/>
                <w:szCs w:val="24"/>
              </w:rPr>
              <w:t>Улучшение условий водоснабжения и водоотведения на территории МО р.п. Первомайский;</w:t>
            </w:r>
          </w:p>
          <w:p w:rsidR="000B11DF" w:rsidRDefault="00FE083D" w:rsidP="00872220">
            <w:pPr>
              <w:pStyle w:val="ConsPlusNormal"/>
              <w:widowControl/>
              <w:numPr>
                <w:ilvl w:val="0"/>
                <w:numId w:val="5"/>
              </w:numPr>
              <w:tabs>
                <w:tab w:val="num" w:pos="105"/>
              </w:tabs>
              <w:ind w:left="105" w:firstLine="0"/>
              <w:jc w:val="both"/>
              <w:rPr>
                <w:sz w:val="24"/>
                <w:szCs w:val="24"/>
              </w:rPr>
            </w:pPr>
            <w:r w:rsidRPr="000B11DF">
              <w:rPr>
                <w:sz w:val="24"/>
                <w:szCs w:val="24"/>
              </w:rPr>
              <w:t>Ремонт в многоквартирных домах в рамках программы «Народный бюджет»;</w:t>
            </w:r>
          </w:p>
          <w:p w:rsidR="000B11DF" w:rsidRDefault="000B11DF" w:rsidP="00872220">
            <w:pPr>
              <w:pStyle w:val="ConsPlusNormal"/>
              <w:widowControl/>
              <w:numPr>
                <w:ilvl w:val="0"/>
                <w:numId w:val="5"/>
              </w:numPr>
              <w:tabs>
                <w:tab w:val="num" w:pos="105"/>
              </w:tabs>
              <w:ind w:left="105" w:firstLine="0"/>
              <w:jc w:val="both"/>
              <w:rPr>
                <w:sz w:val="24"/>
                <w:szCs w:val="24"/>
              </w:rPr>
            </w:pPr>
            <w:r w:rsidRPr="000B11DF">
              <w:rPr>
                <w:sz w:val="24"/>
                <w:szCs w:val="24"/>
              </w:rPr>
              <w:t xml:space="preserve">Приобретение жилых помещений </w:t>
            </w:r>
            <w:r>
              <w:rPr>
                <w:sz w:val="24"/>
                <w:szCs w:val="24"/>
              </w:rPr>
              <w:t xml:space="preserve">для переселения </w:t>
            </w:r>
            <w:r w:rsidRPr="0091167B">
              <w:rPr>
                <w:sz w:val="24"/>
                <w:szCs w:val="24"/>
              </w:rPr>
              <w:t>граждан из аварийного жилья</w:t>
            </w:r>
          </w:p>
          <w:p w:rsidR="000B11DF" w:rsidRPr="000B11DF" w:rsidRDefault="000B11DF" w:rsidP="000B11DF">
            <w:pPr>
              <w:pStyle w:val="ConsPlusNormal"/>
              <w:widowControl/>
              <w:numPr>
                <w:ilvl w:val="0"/>
                <w:numId w:val="5"/>
              </w:numPr>
              <w:jc w:val="both"/>
              <w:rPr>
                <w:sz w:val="24"/>
                <w:szCs w:val="24"/>
              </w:rPr>
            </w:pPr>
            <w:r w:rsidRPr="000B11DF">
              <w:rPr>
                <w:sz w:val="24"/>
                <w:szCs w:val="24"/>
              </w:rPr>
              <w:t>Модернизация коммунального хозяйства</w:t>
            </w:r>
          </w:p>
          <w:p w:rsidR="00431DC3" w:rsidRPr="0091167B" w:rsidRDefault="00FE083D" w:rsidP="00FE083D">
            <w:pPr>
              <w:pStyle w:val="ConsPlusCell"/>
              <w:jc w:val="both"/>
              <w:rPr>
                <w:sz w:val="24"/>
                <w:szCs w:val="24"/>
              </w:rPr>
            </w:pPr>
            <w:r w:rsidRPr="0091167B">
              <w:rPr>
                <w:sz w:val="24"/>
                <w:szCs w:val="24"/>
              </w:rPr>
              <w:t>Сокращение площади аварийного жилищного фонда в муниципальном образовании рабочий поселок Первомайский Щекинского района</w:t>
            </w:r>
          </w:p>
        </w:tc>
      </w:tr>
      <w:tr w:rsidR="00904ADD" w:rsidRPr="0091167B" w:rsidTr="00904ADD">
        <w:trPr>
          <w:tblCellSpacing w:w="5" w:type="nil"/>
        </w:trPr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DD" w:rsidRPr="0091167B" w:rsidRDefault="00904ADD" w:rsidP="00904ADD">
            <w:pPr>
              <w:pStyle w:val="ConsPlusCell"/>
              <w:jc w:val="both"/>
              <w:rPr>
                <w:sz w:val="24"/>
                <w:szCs w:val="24"/>
              </w:rPr>
            </w:pPr>
            <w:r w:rsidRPr="0091167B">
              <w:rPr>
                <w:sz w:val="24"/>
                <w:szCs w:val="24"/>
              </w:rPr>
              <w:t>Программно-целевые инструменты программы: перечень подпрограмм муниципальной программы, ведомственных целевых программ, основных мероприятий</w:t>
            </w:r>
          </w:p>
        </w:tc>
        <w:tc>
          <w:tcPr>
            <w:tcW w:w="72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DD" w:rsidRPr="0091167B" w:rsidRDefault="00904ADD" w:rsidP="00904ADD">
            <w:pPr>
              <w:pStyle w:val="ConsPlusCell"/>
              <w:jc w:val="both"/>
              <w:rPr>
                <w:sz w:val="24"/>
                <w:szCs w:val="24"/>
              </w:rPr>
            </w:pPr>
            <w:r w:rsidRPr="0091167B">
              <w:rPr>
                <w:b/>
                <w:sz w:val="24"/>
                <w:szCs w:val="24"/>
                <w:u w:val="single"/>
              </w:rPr>
              <w:t>Подпрограмма 1</w:t>
            </w:r>
          </w:p>
          <w:p w:rsidR="00904ADD" w:rsidRDefault="00904ADD" w:rsidP="00904ADD">
            <w:pPr>
              <w:pStyle w:val="ConsPlusCell"/>
              <w:jc w:val="both"/>
              <w:rPr>
                <w:sz w:val="24"/>
                <w:szCs w:val="24"/>
              </w:rPr>
            </w:pPr>
            <w:r w:rsidRPr="0091167B">
              <w:rPr>
                <w:sz w:val="24"/>
                <w:szCs w:val="24"/>
              </w:rPr>
              <w:t>«Ремонт муниципального жилого фонда и мест общего пользования в многоквартирных домах муниципального образования рабочий поселок Первомайский»;</w:t>
            </w:r>
          </w:p>
          <w:p w:rsidR="000B11DF" w:rsidRDefault="000B11DF" w:rsidP="00904ADD">
            <w:pPr>
              <w:pStyle w:val="ConsPlusCell"/>
              <w:jc w:val="both"/>
              <w:rPr>
                <w:sz w:val="24"/>
                <w:szCs w:val="24"/>
              </w:rPr>
            </w:pPr>
          </w:p>
          <w:p w:rsidR="00904ADD" w:rsidRPr="0091167B" w:rsidRDefault="00904ADD" w:rsidP="00FE083D">
            <w:pPr>
              <w:pStyle w:val="ConsPlusCell"/>
              <w:jc w:val="both"/>
              <w:rPr>
                <w:sz w:val="24"/>
                <w:szCs w:val="24"/>
              </w:rPr>
            </w:pPr>
          </w:p>
        </w:tc>
      </w:tr>
      <w:tr w:rsidR="00904ADD" w:rsidRPr="0091167B" w:rsidTr="00904ADD">
        <w:trPr>
          <w:tblCellSpacing w:w="5" w:type="nil"/>
        </w:trPr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DD" w:rsidRPr="0091167B" w:rsidRDefault="00904ADD" w:rsidP="001621AA">
            <w:pPr>
              <w:pStyle w:val="ConsPlusCell"/>
              <w:jc w:val="both"/>
              <w:rPr>
                <w:sz w:val="24"/>
                <w:szCs w:val="24"/>
              </w:rPr>
            </w:pPr>
            <w:r w:rsidRPr="0091167B">
              <w:rPr>
                <w:sz w:val="24"/>
                <w:szCs w:val="24"/>
              </w:rPr>
              <w:t>Сроки реализации программы</w:t>
            </w:r>
          </w:p>
        </w:tc>
        <w:tc>
          <w:tcPr>
            <w:tcW w:w="72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DD" w:rsidRPr="0091167B" w:rsidRDefault="00426678" w:rsidP="00904ADD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  <w:r w:rsidR="00DF7F71">
              <w:rPr>
                <w:sz w:val="24"/>
                <w:szCs w:val="24"/>
              </w:rPr>
              <w:t>, 2026</w:t>
            </w:r>
            <w:r w:rsidR="00111B7B">
              <w:rPr>
                <w:sz w:val="24"/>
                <w:szCs w:val="24"/>
              </w:rPr>
              <w:t>, 2027</w:t>
            </w:r>
            <w:r w:rsidR="00904ADD" w:rsidRPr="0091167B">
              <w:rPr>
                <w:sz w:val="24"/>
                <w:szCs w:val="24"/>
              </w:rPr>
              <w:t xml:space="preserve"> годы</w:t>
            </w:r>
          </w:p>
        </w:tc>
      </w:tr>
      <w:tr w:rsidR="00904ADD" w:rsidRPr="0091167B" w:rsidTr="00904ADD">
        <w:trPr>
          <w:tblCellSpacing w:w="5" w:type="nil"/>
        </w:trPr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DD" w:rsidRPr="0091167B" w:rsidRDefault="00904ADD" w:rsidP="00904ADD">
            <w:pPr>
              <w:pStyle w:val="ConsPlusCell"/>
              <w:jc w:val="both"/>
              <w:rPr>
                <w:sz w:val="24"/>
                <w:szCs w:val="24"/>
              </w:rPr>
            </w:pPr>
            <w:r w:rsidRPr="0091167B">
              <w:rPr>
                <w:sz w:val="24"/>
                <w:szCs w:val="24"/>
              </w:rPr>
              <w:t xml:space="preserve">Объемы финансирования программы  </w:t>
            </w:r>
          </w:p>
        </w:tc>
        <w:tc>
          <w:tcPr>
            <w:tcW w:w="72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F57" w:rsidRPr="008236EF" w:rsidRDefault="00904ADD" w:rsidP="00904ADD">
            <w:pPr>
              <w:pStyle w:val="ConsPlusCell"/>
              <w:jc w:val="both"/>
              <w:rPr>
                <w:b/>
                <w:sz w:val="24"/>
                <w:szCs w:val="24"/>
              </w:rPr>
            </w:pPr>
            <w:r w:rsidRPr="008236EF">
              <w:rPr>
                <w:b/>
                <w:sz w:val="24"/>
                <w:szCs w:val="24"/>
                <w:u w:val="single"/>
              </w:rPr>
              <w:t>Всего по муниципальной программе</w:t>
            </w:r>
            <w:r w:rsidR="0049319E" w:rsidRPr="008236EF">
              <w:rPr>
                <w:b/>
                <w:sz w:val="24"/>
                <w:szCs w:val="24"/>
              </w:rPr>
              <w:t xml:space="preserve">: </w:t>
            </w:r>
          </w:p>
          <w:p w:rsidR="00904ADD" w:rsidRPr="0091167B" w:rsidRDefault="00904ADD" w:rsidP="00904ADD">
            <w:pPr>
              <w:pStyle w:val="ConsPlusCell"/>
              <w:jc w:val="both"/>
              <w:rPr>
                <w:sz w:val="24"/>
                <w:szCs w:val="24"/>
              </w:rPr>
            </w:pPr>
            <w:r w:rsidRPr="0091167B">
              <w:rPr>
                <w:sz w:val="24"/>
                <w:szCs w:val="24"/>
              </w:rPr>
              <w:t>числе по годам:</w:t>
            </w:r>
          </w:p>
          <w:p w:rsidR="00426678" w:rsidRPr="000117C6" w:rsidRDefault="00426678" w:rsidP="005D0C37">
            <w:pPr>
              <w:pStyle w:val="ConsPlusCell"/>
              <w:jc w:val="both"/>
              <w:rPr>
                <w:color w:val="000000" w:themeColor="text1"/>
                <w:sz w:val="24"/>
                <w:szCs w:val="24"/>
              </w:rPr>
            </w:pPr>
            <w:r w:rsidRPr="000117C6">
              <w:rPr>
                <w:color w:val="000000" w:themeColor="text1"/>
                <w:sz w:val="24"/>
                <w:szCs w:val="24"/>
              </w:rPr>
              <w:t xml:space="preserve">2025 год – </w:t>
            </w:r>
            <w:r w:rsidR="008236EF">
              <w:rPr>
                <w:color w:val="000000" w:themeColor="text1"/>
                <w:sz w:val="24"/>
                <w:szCs w:val="24"/>
              </w:rPr>
              <w:t> </w:t>
            </w:r>
            <w:r w:rsidR="00006C5A">
              <w:rPr>
                <w:color w:val="000000" w:themeColor="text1"/>
                <w:sz w:val="24"/>
                <w:szCs w:val="24"/>
              </w:rPr>
              <w:t>430 896</w:t>
            </w:r>
            <w:r w:rsidRPr="000117C6">
              <w:rPr>
                <w:color w:val="000000" w:themeColor="text1"/>
                <w:sz w:val="24"/>
                <w:szCs w:val="24"/>
              </w:rPr>
              <w:t>,00 рублей</w:t>
            </w:r>
          </w:p>
          <w:p w:rsidR="00DF7F71" w:rsidRPr="000117C6" w:rsidRDefault="00DF7F71" w:rsidP="00DF7F71">
            <w:pPr>
              <w:pStyle w:val="ConsPlusCell"/>
              <w:jc w:val="both"/>
              <w:rPr>
                <w:color w:val="000000" w:themeColor="text1"/>
                <w:sz w:val="24"/>
                <w:szCs w:val="24"/>
              </w:rPr>
            </w:pPr>
            <w:r w:rsidRPr="000117C6">
              <w:rPr>
                <w:color w:val="000000" w:themeColor="text1"/>
                <w:sz w:val="24"/>
                <w:szCs w:val="24"/>
              </w:rPr>
              <w:t>2026 год – 50 000,00 рублей</w:t>
            </w:r>
          </w:p>
          <w:p w:rsidR="00111B7B" w:rsidRPr="000117C6" w:rsidRDefault="00111B7B" w:rsidP="00111B7B">
            <w:pPr>
              <w:pStyle w:val="ConsPlusCell"/>
              <w:jc w:val="both"/>
              <w:rPr>
                <w:color w:val="000000" w:themeColor="text1"/>
                <w:sz w:val="24"/>
                <w:szCs w:val="24"/>
              </w:rPr>
            </w:pPr>
            <w:r w:rsidRPr="000117C6">
              <w:rPr>
                <w:color w:val="000000" w:themeColor="text1"/>
                <w:sz w:val="24"/>
                <w:szCs w:val="24"/>
              </w:rPr>
              <w:t>2027 год – 50 000,00 рублей</w:t>
            </w:r>
          </w:p>
          <w:p w:rsidR="005D0C37" w:rsidRPr="0091167B" w:rsidRDefault="005D0C37" w:rsidP="00904ADD">
            <w:pPr>
              <w:pStyle w:val="ConsPlusCell"/>
              <w:jc w:val="both"/>
              <w:rPr>
                <w:sz w:val="24"/>
                <w:szCs w:val="24"/>
              </w:rPr>
            </w:pPr>
          </w:p>
          <w:p w:rsidR="00904ADD" w:rsidRPr="0091167B" w:rsidRDefault="00904ADD" w:rsidP="00904ADD">
            <w:pPr>
              <w:pStyle w:val="ConsPlusCell"/>
              <w:jc w:val="both"/>
              <w:rPr>
                <w:sz w:val="24"/>
                <w:szCs w:val="24"/>
              </w:rPr>
            </w:pPr>
            <w:r w:rsidRPr="0091167B">
              <w:rPr>
                <w:b/>
                <w:sz w:val="24"/>
                <w:szCs w:val="24"/>
                <w:u w:val="single"/>
              </w:rPr>
              <w:t>Подпрограмма 1</w:t>
            </w:r>
          </w:p>
          <w:p w:rsidR="00F65F67" w:rsidRDefault="00904ADD" w:rsidP="00904ADD">
            <w:pPr>
              <w:pStyle w:val="ConsPlusCell"/>
              <w:jc w:val="both"/>
              <w:rPr>
                <w:sz w:val="24"/>
                <w:szCs w:val="24"/>
              </w:rPr>
            </w:pPr>
            <w:r w:rsidRPr="0091167B">
              <w:rPr>
                <w:sz w:val="24"/>
                <w:szCs w:val="24"/>
              </w:rPr>
              <w:t xml:space="preserve">«Ремонт муниципального жилого фонда и мест общего </w:t>
            </w:r>
            <w:r w:rsidRPr="0091167B">
              <w:rPr>
                <w:sz w:val="24"/>
                <w:szCs w:val="24"/>
              </w:rPr>
              <w:lastRenderedPageBreak/>
              <w:t xml:space="preserve">пользования в многоквартирных домах муниципального образования рабочий поселок Первомайский» </w:t>
            </w:r>
          </w:p>
          <w:p w:rsidR="00904ADD" w:rsidRPr="000117C6" w:rsidRDefault="00904ADD" w:rsidP="00904ADD">
            <w:pPr>
              <w:pStyle w:val="ConsPlusCell"/>
              <w:jc w:val="both"/>
              <w:rPr>
                <w:color w:val="000000" w:themeColor="text1"/>
                <w:sz w:val="24"/>
                <w:szCs w:val="24"/>
              </w:rPr>
            </w:pPr>
            <w:r w:rsidRPr="0091167B">
              <w:rPr>
                <w:sz w:val="24"/>
                <w:szCs w:val="24"/>
              </w:rPr>
              <w:t>по годам:</w:t>
            </w:r>
          </w:p>
          <w:p w:rsidR="000B11DF" w:rsidRPr="000117C6" w:rsidRDefault="000B11DF" w:rsidP="005D0C37">
            <w:pPr>
              <w:pStyle w:val="ConsPlusCell"/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771CD3" w:rsidRPr="000117C6" w:rsidRDefault="00111B7B" w:rsidP="005D0C37">
            <w:pPr>
              <w:pStyle w:val="ConsPlusCell"/>
              <w:jc w:val="both"/>
              <w:rPr>
                <w:color w:val="000000" w:themeColor="text1"/>
                <w:sz w:val="24"/>
                <w:szCs w:val="24"/>
              </w:rPr>
            </w:pPr>
            <w:r w:rsidRPr="000117C6">
              <w:rPr>
                <w:color w:val="000000" w:themeColor="text1"/>
                <w:sz w:val="24"/>
                <w:szCs w:val="24"/>
              </w:rPr>
              <w:t>2025</w:t>
            </w:r>
            <w:r w:rsidR="00F637F5" w:rsidRPr="000117C6">
              <w:rPr>
                <w:color w:val="000000" w:themeColor="text1"/>
                <w:sz w:val="24"/>
                <w:szCs w:val="24"/>
              </w:rPr>
              <w:t xml:space="preserve"> год –</w:t>
            </w:r>
            <w:r w:rsidR="008236EF">
              <w:rPr>
                <w:color w:val="000000" w:themeColor="text1"/>
                <w:sz w:val="24"/>
                <w:szCs w:val="24"/>
              </w:rPr>
              <w:t xml:space="preserve"> </w:t>
            </w:r>
            <w:r w:rsidR="00006C5A">
              <w:rPr>
                <w:color w:val="000000" w:themeColor="text1"/>
                <w:sz w:val="24"/>
                <w:szCs w:val="24"/>
              </w:rPr>
              <w:t>430</w:t>
            </w:r>
            <w:r w:rsidR="008236EF">
              <w:rPr>
                <w:color w:val="000000" w:themeColor="text1"/>
                <w:sz w:val="24"/>
                <w:szCs w:val="24"/>
              </w:rPr>
              <w:t xml:space="preserve"> </w:t>
            </w:r>
            <w:r w:rsidR="00F637F5" w:rsidRPr="000117C6">
              <w:rPr>
                <w:color w:val="000000" w:themeColor="text1"/>
                <w:sz w:val="24"/>
                <w:szCs w:val="24"/>
              </w:rPr>
              <w:t>896</w:t>
            </w:r>
            <w:r w:rsidR="00771CD3" w:rsidRPr="000117C6">
              <w:rPr>
                <w:color w:val="000000" w:themeColor="text1"/>
                <w:sz w:val="24"/>
                <w:szCs w:val="24"/>
              </w:rPr>
              <w:t>,00 рублей</w:t>
            </w:r>
          </w:p>
          <w:p w:rsidR="00426678" w:rsidRPr="000117C6" w:rsidRDefault="00111B7B" w:rsidP="005D0C37">
            <w:pPr>
              <w:pStyle w:val="ConsPlusCell"/>
              <w:jc w:val="both"/>
              <w:rPr>
                <w:color w:val="000000" w:themeColor="text1"/>
                <w:sz w:val="24"/>
                <w:szCs w:val="24"/>
              </w:rPr>
            </w:pPr>
            <w:r w:rsidRPr="000117C6">
              <w:rPr>
                <w:color w:val="000000" w:themeColor="text1"/>
                <w:sz w:val="24"/>
                <w:szCs w:val="24"/>
              </w:rPr>
              <w:t>2026</w:t>
            </w:r>
            <w:r w:rsidR="00426678" w:rsidRPr="000117C6">
              <w:rPr>
                <w:color w:val="000000" w:themeColor="text1"/>
                <w:sz w:val="24"/>
                <w:szCs w:val="24"/>
              </w:rPr>
              <w:t xml:space="preserve"> год – 50 000,00 рублей</w:t>
            </w:r>
          </w:p>
          <w:p w:rsidR="005D0C37" w:rsidRDefault="00111B7B" w:rsidP="004B098C">
            <w:pPr>
              <w:pStyle w:val="ConsPlusCell"/>
              <w:jc w:val="both"/>
              <w:rPr>
                <w:sz w:val="24"/>
                <w:szCs w:val="24"/>
              </w:rPr>
            </w:pPr>
            <w:r w:rsidRPr="000117C6">
              <w:rPr>
                <w:color w:val="000000" w:themeColor="text1"/>
                <w:sz w:val="24"/>
                <w:szCs w:val="24"/>
              </w:rPr>
              <w:t>2027</w:t>
            </w:r>
            <w:r w:rsidR="00DF7F71" w:rsidRPr="000117C6">
              <w:rPr>
                <w:color w:val="000000" w:themeColor="text1"/>
                <w:sz w:val="24"/>
                <w:szCs w:val="24"/>
              </w:rPr>
              <w:t xml:space="preserve"> год – 50 000,00 рублей</w:t>
            </w:r>
          </w:p>
          <w:p w:rsidR="00F93646" w:rsidRDefault="00F93646" w:rsidP="00F93646">
            <w:pPr>
              <w:pStyle w:val="ConsPlusCell"/>
              <w:jc w:val="both"/>
              <w:rPr>
                <w:b/>
                <w:sz w:val="24"/>
                <w:szCs w:val="24"/>
                <w:u w:val="single"/>
              </w:rPr>
            </w:pPr>
          </w:p>
          <w:p w:rsidR="00F93646" w:rsidRPr="0091167B" w:rsidRDefault="00F93646" w:rsidP="00F93646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u w:val="single"/>
              </w:rPr>
              <w:t>Подпрограмма 2</w:t>
            </w:r>
          </w:p>
          <w:p w:rsidR="00F93646" w:rsidRPr="000B11DF" w:rsidRDefault="00F93646" w:rsidP="00F93646">
            <w:pPr>
              <w:pStyle w:val="ConsPlusNormal"/>
              <w:widowControl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Pr="000B11DF">
              <w:rPr>
                <w:sz w:val="24"/>
                <w:szCs w:val="24"/>
              </w:rPr>
              <w:t>Модернизация коммунального хозяйства</w:t>
            </w:r>
            <w:r>
              <w:rPr>
                <w:sz w:val="24"/>
                <w:szCs w:val="24"/>
              </w:rPr>
              <w:t>»</w:t>
            </w:r>
          </w:p>
          <w:p w:rsidR="00F93646" w:rsidRDefault="00F93646" w:rsidP="00F93646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 год – 200 000,00 рублей</w:t>
            </w:r>
          </w:p>
          <w:p w:rsidR="00DF7F71" w:rsidRDefault="00DF7F71" w:rsidP="004B098C">
            <w:pPr>
              <w:pStyle w:val="ConsPlusCell"/>
              <w:jc w:val="both"/>
              <w:rPr>
                <w:sz w:val="24"/>
                <w:szCs w:val="24"/>
              </w:rPr>
            </w:pPr>
          </w:p>
          <w:p w:rsidR="00FE083D" w:rsidRPr="0091167B" w:rsidRDefault="00FE083D" w:rsidP="00DF7F71">
            <w:pPr>
              <w:pStyle w:val="ConsPlusCell"/>
              <w:jc w:val="both"/>
              <w:rPr>
                <w:sz w:val="24"/>
                <w:szCs w:val="24"/>
              </w:rPr>
            </w:pPr>
          </w:p>
        </w:tc>
      </w:tr>
      <w:tr w:rsidR="00904ADD" w:rsidRPr="0091167B" w:rsidTr="00904ADD">
        <w:trPr>
          <w:tblCellSpacing w:w="5" w:type="nil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DD" w:rsidRPr="0091167B" w:rsidRDefault="00904ADD" w:rsidP="00904ADD">
            <w:pPr>
              <w:pStyle w:val="ConsPlusCell"/>
              <w:jc w:val="both"/>
              <w:rPr>
                <w:sz w:val="24"/>
                <w:szCs w:val="24"/>
              </w:rPr>
            </w:pPr>
            <w:r w:rsidRPr="0091167B">
              <w:rPr>
                <w:sz w:val="24"/>
                <w:szCs w:val="24"/>
              </w:rPr>
              <w:lastRenderedPageBreak/>
              <w:t>Ожидаемые результаты реализации программы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3D" w:rsidRPr="0091167B" w:rsidRDefault="00FE083D" w:rsidP="00FE083D">
            <w:pPr>
              <w:pStyle w:val="ConsPlusCell"/>
              <w:jc w:val="both"/>
              <w:rPr>
                <w:sz w:val="24"/>
                <w:szCs w:val="24"/>
              </w:rPr>
            </w:pPr>
            <w:r w:rsidRPr="0091167B">
              <w:rPr>
                <w:sz w:val="24"/>
                <w:szCs w:val="24"/>
              </w:rPr>
              <w:t>Реализация мероприятий Программы будет способствовать:</w:t>
            </w:r>
          </w:p>
          <w:p w:rsidR="00FE083D" w:rsidRPr="0091167B" w:rsidRDefault="00FE083D" w:rsidP="00FE083D">
            <w:pPr>
              <w:pStyle w:val="ConsPlusCell"/>
              <w:jc w:val="both"/>
              <w:rPr>
                <w:sz w:val="24"/>
                <w:szCs w:val="24"/>
              </w:rPr>
            </w:pPr>
            <w:r w:rsidRPr="0091167B">
              <w:rPr>
                <w:sz w:val="24"/>
                <w:szCs w:val="24"/>
              </w:rPr>
              <w:t>- Обеспечению надежности жилищно-коммунальных систем жизнеобеспечения;</w:t>
            </w:r>
          </w:p>
          <w:p w:rsidR="00FE083D" w:rsidRPr="0091167B" w:rsidRDefault="00FE083D" w:rsidP="00FE083D">
            <w:pPr>
              <w:pStyle w:val="ConsPlusCell"/>
              <w:jc w:val="both"/>
              <w:rPr>
                <w:sz w:val="24"/>
                <w:szCs w:val="24"/>
              </w:rPr>
            </w:pPr>
            <w:r w:rsidRPr="0091167B">
              <w:rPr>
                <w:sz w:val="24"/>
                <w:szCs w:val="24"/>
              </w:rPr>
              <w:t>- Сохранности объектов жилищного фонда;</w:t>
            </w:r>
          </w:p>
          <w:p w:rsidR="00FE083D" w:rsidRPr="0091167B" w:rsidRDefault="00FE083D" w:rsidP="00FE083D">
            <w:pPr>
              <w:pStyle w:val="ConsPlusCell"/>
              <w:jc w:val="both"/>
              <w:rPr>
                <w:sz w:val="24"/>
                <w:szCs w:val="24"/>
              </w:rPr>
            </w:pPr>
            <w:r w:rsidRPr="0091167B">
              <w:rPr>
                <w:sz w:val="24"/>
                <w:szCs w:val="24"/>
              </w:rPr>
              <w:t>- Повышению качества предоставляемых жилищно-коммунальных услуг;</w:t>
            </w:r>
          </w:p>
          <w:p w:rsidR="00904ADD" w:rsidRPr="0091167B" w:rsidRDefault="00FE083D" w:rsidP="00FE083D">
            <w:pPr>
              <w:pStyle w:val="ConsPlusNormal"/>
              <w:widowControl/>
              <w:jc w:val="both"/>
              <w:rPr>
                <w:i/>
                <w:sz w:val="24"/>
                <w:szCs w:val="24"/>
              </w:rPr>
            </w:pPr>
            <w:r w:rsidRPr="0091167B">
              <w:rPr>
                <w:sz w:val="24"/>
                <w:szCs w:val="24"/>
              </w:rPr>
              <w:t>- Повышение комфортности и безопасности проживания населения</w:t>
            </w:r>
          </w:p>
        </w:tc>
      </w:tr>
    </w:tbl>
    <w:p w:rsidR="000B11DF" w:rsidRDefault="000B11DF" w:rsidP="001621AA">
      <w:pPr>
        <w:pStyle w:val="ConsPlusNormal"/>
        <w:widowControl/>
        <w:jc w:val="center"/>
        <w:rPr>
          <w:b/>
          <w:bCs/>
          <w:sz w:val="24"/>
          <w:szCs w:val="24"/>
        </w:rPr>
      </w:pPr>
    </w:p>
    <w:p w:rsidR="000B11DF" w:rsidRDefault="00FE083D" w:rsidP="000B11DF">
      <w:pPr>
        <w:pStyle w:val="ConsPlusNormal"/>
        <w:widowControl/>
        <w:jc w:val="center"/>
        <w:sectPr w:rsidR="000B11DF" w:rsidSect="00904ADD">
          <w:pgSz w:w="11906" w:h="16838"/>
          <w:pgMar w:top="851" w:right="851" w:bottom="851" w:left="1418" w:header="709" w:footer="709" w:gutter="0"/>
          <w:cols w:space="708"/>
          <w:docGrid w:linePitch="360"/>
        </w:sectPr>
      </w:pPr>
      <w:r w:rsidRPr="0091167B">
        <w:tab/>
      </w:r>
    </w:p>
    <w:p w:rsidR="00904ADD" w:rsidRPr="0091167B" w:rsidRDefault="00904ADD" w:rsidP="000B11DF">
      <w:pPr>
        <w:pStyle w:val="ConsPlusNormal"/>
        <w:widowControl/>
        <w:tabs>
          <w:tab w:val="left" w:pos="2910"/>
        </w:tabs>
        <w:jc w:val="center"/>
        <w:rPr>
          <w:b/>
          <w:bCs/>
          <w:sz w:val="26"/>
          <w:szCs w:val="26"/>
        </w:rPr>
      </w:pPr>
      <w:r w:rsidRPr="0091167B">
        <w:rPr>
          <w:b/>
          <w:bCs/>
          <w:sz w:val="26"/>
          <w:szCs w:val="26"/>
        </w:rPr>
        <w:lastRenderedPageBreak/>
        <w:t>Перечень мероприятий Программы</w:t>
      </w:r>
    </w:p>
    <w:p w:rsidR="00904ADD" w:rsidRPr="0091167B" w:rsidRDefault="00904ADD" w:rsidP="00904ADD">
      <w:pPr>
        <w:rPr>
          <w:rFonts w:ascii="Arial" w:hAnsi="Arial" w:cs="Arial"/>
          <w:b/>
          <w:sz w:val="24"/>
          <w:szCs w:val="24"/>
        </w:rPr>
      </w:pPr>
    </w:p>
    <w:p w:rsidR="000B11DF" w:rsidRDefault="000B11DF" w:rsidP="00904ADD">
      <w:pPr>
        <w:rPr>
          <w:rFonts w:ascii="Arial" w:hAnsi="Arial" w:cs="Arial"/>
          <w:sz w:val="24"/>
          <w:szCs w:val="24"/>
        </w:rPr>
      </w:pPr>
    </w:p>
    <w:tbl>
      <w:tblPr>
        <w:tblW w:w="15682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3993"/>
        <w:gridCol w:w="3969"/>
        <w:gridCol w:w="4224"/>
        <w:gridCol w:w="3496"/>
      </w:tblGrid>
      <w:tr w:rsidR="00F93646" w:rsidRPr="00DF7F71" w:rsidTr="00FC64D0">
        <w:trPr>
          <w:trHeight w:val="409"/>
          <w:tblHeader/>
        </w:trPr>
        <w:tc>
          <w:tcPr>
            <w:tcW w:w="3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646" w:rsidRPr="00DF7F71" w:rsidRDefault="00F93646" w:rsidP="00FC64D0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F7F7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Содержание мероприятий</w:t>
            </w:r>
          </w:p>
        </w:tc>
        <w:tc>
          <w:tcPr>
            <w:tcW w:w="116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646" w:rsidRPr="00DF7F71" w:rsidRDefault="00F93646" w:rsidP="00FC64D0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F7F7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Объем финансирования, рублей</w:t>
            </w:r>
          </w:p>
        </w:tc>
      </w:tr>
      <w:tr w:rsidR="00F93646" w:rsidRPr="00DF7F71" w:rsidTr="00FC64D0">
        <w:trPr>
          <w:trHeight w:val="315"/>
          <w:tblHeader/>
        </w:trPr>
        <w:tc>
          <w:tcPr>
            <w:tcW w:w="3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3646" w:rsidRPr="00DF7F71" w:rsidRDefault="00F93646" w:rsidP="00FC64D0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646" w:rsidRPr="00DF7F71" w:rsidRDefault="00F93646" w:rsidP="00FC64D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2025</w:t>
            </w:r>
            <w:r w:rsidR="00F637F5">
              <w:rPr>
                <w:rFonts w:ascii="Arial" w:hAnsi="Arial" w:cs="Arial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4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646" w:rsidRPr="00DF7F71" w:rsidRDefault="00F93646" w:rsidP="00FC64D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2026</w:t>
            </w:r>
            <w:r w:rsidRPr="00DF7F71">
              <w:rPr>
                <w:rFonts w:ascii="Arial" w:hAnsi="Arial" w:cs="Arial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3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646" w:rsidRPr="00DF7F71" w:rsidRDefault="00F93646" w:rsidP="00FC64D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2027</w:t>
            </w:r>
            <w:r w:rsidRPr="00DF7F71">
              <w:rPr>
                <w:rFonts w:ascii="Arial" w:hAnsi="Arial" w:cs="Arial"/>
                <w:color w:val="000000"/>
                <w:sz w:val="24"/>
                <w:szCs w:val="24"/>
              </w:rPr>
              <w:t xml:space="preserve"> год</w:t>
            </w:r>
          </w:p>
        </w:tc>
      </w:tr>
      <w:tr w:rsidR="00F93646" w:rsidRPr="00DF7F71" w:rsidTr="00FC64D0">
        <w:trPr>
          <w:trHeight w:val="1890"/>
        </w:trPr>
        <w:tc>
          <w:tcPr>
            <w:tcW w:w="3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646" w:rsidRPr="00DF7F71" w:rsidRDefault="00F93646" w:rsidP="00FC64D0">
            <w:pPr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F7F7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Подпрограмма 1 «Ремонт муниципального жилого фонда и мест общего пользования в многоквартирных домах муниципального образования рабочий поселок Первомайский»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646" w:rsidRPr="006D74DC" w:rsidRDefault="00006C5A" w:rsidP="00FC64D0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230</w:t>
            </w:r>
            <w:r w:rsidR="008236EF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F637F5" w:rsidRPr="006D74DC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896</w:t>
            </w:r>
            <w:r w:rsidR="00F93646" w:rsidRPr="006D74DC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,00</w:t>
            </w:r>
          </w:p>
        </w:tc>
        <w:tc>
          <w:tcPr>
            <w:tcW w:w="4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646" w:rsidRPr="00576213" w:rsidRDefault="00F93646" w:rsidP="00FC64D0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57621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50</w:t>
            </w:r>
            <w:r w:rsidR="008236EF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</w:t>
            </w:r>
            <w:r w:rsidRPr="0057621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000,00</w:t>
            </w:r>
          </w:p>
        </w:tc>
        <w:tc>
          <w:tcPr>
            <w:tcW w:w="3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646" w:rsidRPr="00576213" w:rsidRDefault="00F93646" w:rsidP="00FC64D0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57621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50</w:t>
            </w:r>
            <w:r w:rsidR="008236EF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</w:t>
            </w:r>
            <w:r w:rsidRPr="0057621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000,00</w:t>
            </w:r>
          </w:p>
        </w:tc>
      </w:tr>
      <w:tr w:rsidR="00F93646" w:rsidRPr="00DF7F71" w:rsidTr="00FC64D0">
        <w:trPr>
          <w:trHeight w:val="1200"/>
        </w:trPr>
        <w:tc>
          <w:tcPr>
            <w:tcW w:w="3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646" w:rsidRPr="00DF7F71" w:rsidRDefault="00F93646" w:rsidP="00FC64D0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F7F71">
              <w:rPr>
                <w:rFonts w:ascii="Arial" w:hAnsi="Arial" w:cs="Arial"/>
                <w:color w:val="000000"/>
                <w:sz w:val="24"/>
                <w:szCs w:val="24"/>
              </w:rPr>
              <w:t>Установка приборов учета энергоресурсов (электроснабжение, газоснабжение, водоснабжение) в муниципальных квартирах: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646" w:rsidRPr="006D74DC" w:rsidRDefault="00F93646" w:rsidP="00FC64D0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D74DC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50</w:t>
            </w:r>
            <w:r w:rsidR="008236EF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6D74DC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000,00</w:t>
            </w:r>
          </w:p>
        </w:tc>
        <w:tc>
          <w:tcPr>
            <w:tcW w:w="4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646" w:rsidRPr="00DF7F71" w:rsidRDefault="00F93646" w:rsidP="00FC64D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  <w:r w:rsidRPr="00DF7F71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  <w:r w:rsidR="008236EF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DF7F71">
              <w:rPr>
                <w:rFonts w:ascii="Arial" w:hAnsi="Arial" w:cs="Arial"/>
                <w:color w:val="000000"/>
                <w:sz w:val="24"/>
                <w:szCs w:val="24"/>
              </w:rPr>
              <w:t>000,00</w:t>
            </w:r>
          </w:p>
        </w:tc>
        <w:tc>
          <w:tcPr>
            <w:tcW w:w="3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646" w:rsidRPr="00DF7F71" w:rsidRDefault="00F93646" w:rsidP="00FC64D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F7F71">
              <w:rPr>
                <w:rFonts w:ascii="Arial" w:hAnsi="Arial" w:cs="Arial"/>
                <w:color w:val="000000"/>
                <w:sz w:val="24"/>
                <w:szCs w:val="24"/>
              </w:rPr>
              <w:t>50</w:t>
            </w:r>
            <w:r w:rsidR="008236EF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DF7F71">
              <w:rPr>
                <w:rFonts w:ascii="Arial" w:hAnsi="Arial" w:cs="Arial"/>
                <w:color w:val="000000"/>
                <w:sz w:val="24"/>
                <w:szCs w:val="24"/>
              </w:rPr>
              <w:t>000,00</w:t>
            </w:r>
          </w:p>
        </w:tc>
      </w:tr>
      <w:tr w:rsidR="00C12EED" w:rsidRPr="00DF7F71" w:rsidTr="00FC64D0">
        <w:trPr>
          <w:trHeight w:val="1200"/>
        </w:trPr>
        <w:tc>
          <w:tcPr>
            <w:tcW w:w="3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EED" w:rsidRPr="00C12EED" w:rsidRDefault="00C12EED" w:rsidP="00FC64D0">
            <w:pPr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12EED">
              <w:rPr>
                <w:rFonts w:ascii="Arial" w:hAnsi="Arial" w:cs="Arial"/>
                <w:bCs/>
                <w:color w:val="000000"/>
                <w:sz w:val="24"/>
                <w:szCs w:val="24"/>
              </w:rPr>
              <w:t>Ремонт об</w:t>
            </w:r>
            <w:r w:rsidR="00CA54E1">
              <w:rPr>
                <w:rFonts w:ascii="Arial" w:hAnsi="Arial" w:cs="Arial"/>
                <w:bCs/>
                <w:color w:val="000000"/>
                <w:sz w:val="24"/>
                <w:szCs w:val="24"/>
              </w:rPr>
              <w:t>щего имущества в многоквартирных домах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EED" w:rsidRPr="006D74DC" w:rsidRDefault="00006C5A" w:rsidP="00FC64D0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1</w:t>
            </w:r>
            <w:r w:rsidR="00F637F5" w:rsidRPr="006D74DC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80</w:t>
            </w:r>
            <w:r w:rsidR="008236EF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F637F5" w:rsidRPr="006D74DC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896</w:t>
            </w:r>
            <w:r w:rsidR="00C12EED" w:rsidRPr="006D74DC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,00</w:t>
            </w:r>
          </w:p>
        </w:tc>
        <w:tc>
          <w:tcPr>
            <w:tcW w:w="4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EED" w:rsidRDefault="00C12EED" w:rsidP="00FC64D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EED" w:rsidRPr="00DF7F71" w:rsidRDefault="00C12EED" w:rsidP="00FC64D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F93646" w:rsidRPr="00DF7F71" w:rsidTr="00FC64D0">
        <w:trPr>
          <w:trHeight w:val="1200"/>
        </w:trPr>
        <w:tc>
          <w:tcPr>
            <w:tcW w:w="3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646" w:rsidRPr="00DF7F71" w:rsidRDefault="00F93646" w:rsidP="00FC64D0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F7F7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646" w:rsidRPr="006D74DC" w:rsidRDefault="00C12EED" w:rsidP="00FC64D0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6D74DC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200 000,00</w:t>
            </w:r>
          </w:p>
        </w:tc>
        <w:tc>
          <w:tcPr>
            <w:tcW w:w="4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646" w:rsidRDefault="00F93646" w:rsidP="00FC64D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646" w:rsidRPr="00DF7F71" w:rsidRDefault="00F93646" w:rsidP="00FC64D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F93646" w:rsidRPr="00DF7F71" w:rsidTr="00FC64D0">
        <w:trPr>
          <w:trHeight w:val="1200"/>
        </w:trPr>
        <w:tc>
          <w:tcPr>
            <w:tcW w:w="3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646" w:rsidRPr="0082430A" w:rsidRDefault="00F93646" w:rsidP="00FC64D0">
            <w:pPr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2430A">
              <w:rPr>
                <w:rFonts w:ascii="Arial" w:hAnsi="Arial" w:cs="Arial"/>
                <w:bCs/>
                <w:color w:val="000000"/>
                <w:sz w:val="24"/>
                <w:szCs w:val="24"/>
              </w:rPr>
              <w:t>Р</w:t>
            </w: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азработка программы </w:t>
            </w:r>
            <w:r>
              <w:rPr>
                <w:rFonts w:ascii="Arial" w:hAnsi="Arial" w:cs="Arial"/>
                <w:sz w:val="24"/>
                <w:szCs w:val="24"/>
              </w:rPr>
              <w:t>комплексного развития систем коммунальной инфраструктуры МО р.п. Первомайский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646" w:rsidRPr="006D74DC" w:rsidRDefault="00C12EED" w:rsidP="00FC64D0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6D74DC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20</w:t>
            </w:r>
            <w:r w:rsidR="00F93646" w:rsidRPr="006D74DC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0 000,00</w:t>
            </w:r>
          </w:p>
        </w:tc>
        <w:tc>
          <w:tcPr>
            <w:tcW w:w="4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646" w:rsidRDefault="00F93646" w:rsidP="00FC64D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3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646" w:rsidRPr="00DF7F71" w:rsidRDefault="00F93646" w:rsidP="00FC64D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</w:tr>
      <w:tr w:rsidR="00F93646" w:rsidRPr="00DF7F71" w:rsidTr="00FC64D0">
        <w:trPr>
          <w:trHeight w:val="315"/>
        </w:trPr>
        <w:tc>
          <w:tcPr>
            <w:tcW w:w="3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646" w:rsidRPr="00DF7F71" w:rsidRDefault="00F93646" w:rsidP="00FC64D0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F7F7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ИТОГО 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3646" w:rsidRPr="006D74DC" w:rsidRDefault="00006C5A" w:rsidP="00FC64D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430 896</w:t>
            </w:r>
            <w:r w:rsidR="00F93646" w:rsidRPr="006D74DC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,00</w:t>
            </w:r>
          </w:p>
        </w:tc>
        <w:tc>
          <w:tcPr>
            <w:tcW w:w="4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646" w:rsidRPr="00DF7F71" w:rsidRDefault="00F93646" w:rsidP="00FC64D0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F7F7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50</w:t>
            </w:r>
            <w:r w:rsidR="008236E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DF7F7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000,00</w:t>
            </w:r>
          </w:p>
        </w:tc>
        <w:tc>
          <w:tcPr>
            <w:tcW w:w="3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646" w:rsidRPr="00DF7F71" w:rsidRDefault="00F93646" w:rsidP="00FC64D0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F7F7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50</w:t>
            </w:r>
            <w:r w:rsidR="008236E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DF7F7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000,00</w:t>
            </w:r>
          </w:p>
        </w:tc>
      </w:tr>
    </w:tbl>
    <w:p w:rsidR="00F93646" w:rsidRDefault="00F93646" w:rsidP="00904ADD">
      <w:pPr>
        <w:rPr>
          <w:rFonts w:ascii="Arial" w:hAnsi="Arial" w:cs="Arial"/>
          <w:sz w:val="24"/>
          <w:szCs w:val="24"/>
        </w:rPr>
        <w:sectPr w:rsidR="00F93646" w:rsidSect="000B11DF">
          <w:pgSz w:w="16838" w:h="11906" w:orient="landscape"/>
          <w:pgMar w:top="1134" w:right="851" w:bottom="851" w:left="851" w:header="709" w:footer="709" w:gutter="0"/>
          <w:cols w:space="708"/>
          <w:docGrid w:linePitch="360"/>
        </w:sectPr>
      </w:pPr>
    </w:p>
    <w:p w:rsidR="00904ADD" w:rsidRPr="0091167B" w:rsidRDefault="00904ADD" w:rsidP="00904ADD">
      <w:pPr>
        <w:rPr>
          <w:rFonts w:ascii="Arial" w:hAnsi="Arial" w:cs="Arial"/>
          <w:sz w:val="24"/>
          <w:szCs w:val="24"/>
        </w:rPr>
      </w:pPr>
    </w:p>
    <w:p w:rsidR="00904ADD" w:rsidRPr="0091167B" w:rsidRDefault="00904ADD" w:rsidP="001621AA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6"/>
          <w:szCs w:val="26"/>
        </w:rPr>
      </w:pPr>
      <w:r w:rsidRPr="0091167B">
        <w:rPr>
          <w:rFonts w:ascii="Arial" w:hAnsi="Arial" w:cs="Arial"/>
          <w:b/>
          <w:sz w:val="26"/>
          <w:szCs w:val="26"/>
        </w:rPr>
        <w:t xml:space="preserve">ПЕРЕЧЕНЬ </w:t>
      </w:r>
    </w:p>
    <w:p w:rsidR="00904ADD" w:rsidRPr="0091167B" w:rsidRDefault="00904ADD" w:rsidP="001621AA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6"/>
          <w:szCs w:val="26"/>
        </w:rPr>
      </w:pPr>
      <w:r w:rsidRPr="0091167B">
        <w:rPr>
          <w:rFonts w:ascii="Arial" w:hAnsi="Arial" w:cs="Arial"/>
          <w:b/>
          <w:sz w:val="26"/>
          <w:szCs w:val="26"/>
        </w:rPr>
        <w:t>показателей результативности и эффективности реализации муниципальной программы</w:t>
      </w:r>
    </w:p>
    <w:p w:rsidR="00904ADD" w:rsidRPr="0091167B" w:rsidRDefault="0071425F" w:rsidP="001621AA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«Мероприятия по улучшению</w:t>
      </w:r>
      <w:r w:rsidR="00904ADD" w:rsidRPr="0091167B">
        <w:rPr>
          <w:rFonts w:ascii="Arial" w:hAnsi="Arial" w:cs="Arial"/>
          <w:b/>
          <w:sz w:val="26"/>
          <w:szCs w:val="26"/>
        </w:rPr>
        <w:t xml:space="preserve"> жилищных ус</w:t>
      </w:r>
      <w:r w:rsidR="00F404C1" w:rsidRPr="0091167B">
        <w:rPr>
          <w:rFonts w:ascii="Arial" w:hAnsi="Arial" w:cs="Arial"/>
          <w:b/>
          <w:sz w:val="26"/>
          <w:szCs w:val="26"/>
        </w:rPr>
        <w:t>ловий граждан</w:t>
      </w:r>
      <w:r w:rsidR="00904ADD" w:rsidRPr="0091167B">
        <w:rPr>
          <w:rFonts w:ascii="Arial" w:hAnsi="Arial" w:cs="Arial"/>
          <w:b/>
          <w:sz w:val="26"/>
          <w:szCs w:val="26"/>
        </w:rPr>
        <w:t xml:space="preserve"> на</w:t>
      </w:r>
      <w:r w:rsidR="00904ADD" w:rsidRPr="0091167B">
        <w:rPr>
          <w:rFonts w:ascii="Arial" w:hAnsi="Arial" w:cs="Arial"/>
          <w:b/>
          <w:bCs/>
          <w:sz w:val="26"/>
          <w:szCs w:val="26"/>
        </w:rPr>
        <w:t xml:space="preserve"> территории</w:t>
      </w:r>
    </w:p>
    <w:p w:rsidR="00904ADD" w:rsidRPr="0091167B" w:rsidRDefault="00904ADD" w:rsidP="001621A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6"/>
          <w:szCs w:val="26"/>
        </w:rPr>
      </w:pPr>
      <w:r w:rsidRPr="0091167B">
        <w:rPr>
          <w:rFonts w:ascii="Arial" w:hAnsi="Arial" w:cs="Arial"/>
          <w:b/>
          <w:bCs/>
          <w:sz w:val="26"/>
          <w:szCs w:val="26"/>
        </w:rPr>
        <w:t>муниципального образования рабочий поселок Первомайский Щекинского района</w:t>
      </w:r>
      <w:r w:rsidRPr="0091167B">
        <w:rPr>
          <w:rFonts w:ascii="Arial" w:hAnsi="Arial" w:cs="Arial"/>
          <w:b/>
          <w:sz w:val="26"/>
          <w:szCs w:val="26"/>
        </w:rPr>
        <w:t>»</w:t>
      </w:r>
    </w:p>
    <w:p w:rsidR="00965BFB" w:rsidRPr="0091167B" w:rsidRDefault="00965BFB" w:rsidP="00904ADD">
      <w:pPr>
        <w:pStyle w:val="ConsPlusNormal"/>
        <w:widowControl/>
        <w:rPr>
          <w:bCs/>
          <w:sz w:val="24"/>
          <w:szCs w:val="24"/>
        </w:rPr>
      </w:pPr>
    </w:p>
    <w:tbl>
      <w:tblPr>
        <w:tblW w:w="164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06"/>
        <w:gridCol w:w="1617"/>
        <w:gridCol w:w="1842"/>
        <w:gridCol w:w="2618"/>
        <w:gridCol w:w="3260"/>
        <w:gridCol w:w="18"/>
        <w:gridCol w:w="3118"/>
        <w:gridCol w:w="1559"/>
      </w:tblGrid>
      <w:tr w:rsidR="00426678" w:rsidRPr="00E708C6" w:rsidTr="00C12EED">
        <w:trPr>
          <w:jc w:val="center"/>
        </w:trPr>
        <w:tc>
          <w:tcPr>
            <w:tcW w:w="2406" w:type="dxa"/>
            <w:vMerge w:val="restart"/>
            <w:shd w:val="clear" w:color="auto" w:fill="auto"/>
          </w:tcPr>
          <w:p w:rsidR="00426678" w:rsidRPr="00E708C6" w:rsidRDefault="00426678" w:rsidP="00F9200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08C6">
              <w:rPr>
                <w:rFonts w:ascii="Arial" w:hAnsi="Arial" w:cs="Arial"/>
                <w:sz w:val="24"/>
                <w:szCs w:val="24"/>
              </w:rPr>
              <w:t>Цели и задачи муниципальной программы</w:t>
            </w:r>
          </w:p>
        </w:tc>
        <w:tc>
          <w:tcPr>
            <w:tcW w:w="1617" w:type="dxa"/>
            <w:vMerge w:val="restart"/>
            <w:shd w:val="clear" w:color="auto" w:fill="auto"/>
          </w:tcPr>
          <w:p w:rsidR="00426678" w:rsidRPr="00E708C6" w:rsidRDefault="00426678" w:rsidP="00F9200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08C6">
              <w:rPr>
                <w:rFonts w:ascii="Arial" w:hAnsi="Arial" w:cs="Arial"/>
                <w:sz w:val="24"/>
                <w:szCs w:val="24"/>
              </w:rPr>
              <w:t>Перечень конечных и непосредственных показателей (индикаторов)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426678" w:rsidRPr="00E708C6" w:rsidRDefault="00426678" w:rsidP="00F9200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08C6">
              <w:rPr>
                <w:rFonts w:ascii="Arial" w:hAnsi="Arial" w:cs="Arial"/>
                <w:sz w:val="24"/>
                <w:szCs w:val="24"/>
              </w:rPr>
              <w:t>Фактическое значение показателя на момент разработки муниципальной программы (базисное значение)</w:t>
            </w:r>
          </w:p>
        </w:tc>
        <w:tc>
          <w:tcPr>
            <w:tcW w:w="9014" w:type="dxa"/>
            <w:gridSpan w:val="4"/>
            <w:shd w:val="clear" w:color="auto" w:fill="auto"/>
          </w:tcPr>
          <w:p w:rsidR="00426678" w:rsidRPr="00E708C6" w:rsidRDefault="00426678" w:rsidP="00F9200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08C6">
              <w:rPr>
                <w:rFonts w:ascii="Arial" w:hAnsi="Arial" w:cs="Arial"/>
                <w:sz w:val="24"/>
                <w:szCs w:val="24"/>
              </w:rPr>
              <w:t>Значение показателей по годам реализации муниципальной программы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26678" w:rsidRPr="00E708C6" w:rsidRDefault="00426678" w:rsidP="00F9200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08C6">
              <w:rPr>
                <w:rFonts w:ascii="Arial" w:hAnsi="Arial" w:cs="Arial"/>
                <w:sz w:val="24"/>
                <w:szCs w:val="24"/>
              </w:rPr>
              <w:t>Плановое значение показателя на день окончания действия муниципальной программы</w:t>
            </w:r>
          </w:p>
        </w:tc>
      </w:tr>
      <w:tr w:rsidR="0071425F" w:rsidRPr="00E708C6" w:rsidTr="00C12EED">
        <w:trPr>
          <w:jc w:val="center"/>
        </w:trPr>
        <w:tc>
          <w:tcPr>
            <w:tcW w:w="2406" w:type="dxa"/>
            <w:vMerge/>
            <w:shd w:val="clear" w:color="auto" w:fill="auto"/>
            <w:vAlign w:val="center"/>
          </w:tcPr>
          <w:p w:rsidR="0071425F" w:rsidRPr="00E708C6" w:rsidRDefault="0071425F" w:rsidP="00F920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7" w:type="dxa"/>
            <w:vMerge/>
            <w:shd w:val="clear" w:color="auto" w:fill="auto"/>
            <w:vAlign w:val="center"/>
          </w:tcPr>
          <w:p w:rsidR="0071425F" w:rsidRPr="00E708C6" w:rsidRDefault="0071425F" w:rsidP="00F920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71425F" w:rsidRPr="00E708C6" w:rsidRDefault="0071425F" w:rsidP="00F920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18" w:type="dxa"/>
            <w:shd w:val="clear" w:color="auto" w:fill="auto"/>
          </w:tcPr>
          <w:p w:rsidR="0071425F" w:rsidRPr="00E708C6" w:rsidRDefault="0071425F" w:rsidP="00A54D0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2025</w:t>
            </w:r>
          </w:p>
        </w:tc>
        <w:tc>
          <w:tcPr>
            <w:tcW w:w="3260" w:type="dxa"/>
            <w:shd w:val="clear" w:color="auto" w:fill="auto"/>
          </w:tcPr>
          <w:p w:rsidR="0071425F" w:rsidRPr="00E708C6" w:rsidRDefault="0071425F" w:rsidP="00A54D0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2026</w:t>
            </w:r>
            <w:r w:rsidRPr="00E708C6">
              <w:rPr>
                <w:rFonts w:ascii="Arial" w:hAnsi="Arial" w:cs="Arial"/>
                <w:sz w:val="24"/>
                <w:szCs w:val="24"/>
              </w:rPr>
              <w:t xml:space="preserve"> год</w:t>
            </w:r>
          </w:p>
          <w:p w:rsidR="0071425F" w:rsidRPr="00E708C6" w:rsidRDefault="0071425F" w:rsidP="00F920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36" w:type="dxa"/>
            <w:gridSpan w:val="2"/>
            <w:shd w:val="clear" w:color="auto" w:fill="auto"/>
          </w:tcPr>
          <w:p w:rsidR="0071425F" w:rsidRPr="00E708C6" w:rsidRDefault="0071425F" w:rsidP="00F920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2027</w:t>
            </w:r>
            <w:r w:rsidRPr="00E708C6">
              <w:rPr>
                <w:rFonts w:ascii="Arial" w:hAnsi="Arial" w:cs="Arial"/>
                <w:sz w:val="24"/>
                <w:szCs w:val="24"/>
              </w:rPr>
              <w:t xml:space="preserve"> год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1425F" w:rsidRPr="00E708C6" w:rsidRDefault="0071425F" w:rsidP="00F920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76213" w:rsidRPr="00E708C6" w:rsidTr="00C12EED">
        <w:trPr>
          <w:trHeight w:val="1428"/>
          <w:jc w:val="center"/>
        </w:trPr>
        <w:tc>
          <w:tcPr>
            <w:tcW w:w="2406" w:type="dxa"/>
            <w:shd w:val="clear" w:color="auto" w:fill="auto"/>
          </w:tcPr>
          <w:p w:rsidR="00576213" w:rsidRPr="00E708C6" w:rsidRDefault="00576213" w:rsidP="00F9200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E708C6">
              <w:rPr>
                <w:rFonts w:ascii="Arial" w:hAnsi="Arial" w:cs="Arial"/>
                <w:b/>
                <w:sz w:val="24"/>
                <w:szCs w:val="24"/>
                <w:u w:val="single"/>
              </w:rPr>
              <w:t>Подпрограмма 1</w:t>
            </w:r>
          </w:p>
          <w:p w:rsidR="00576213" w:rsidRPr="00E708C6" w:rsidRDefault="00576213" w:rsidP="00F9200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08C6">
              <w:rPr>
                <w:rFonts w:ascii="Arial" w:hAnsi="Arial" w:cs="Arial"/>
                <w:sz w:val="24"/>
                <w:szCs w:val="24"/>
              </w:rPr>
              <w:t>«Ремонт муниципального жилого фонда и мест общего пользования в многоквартирных домах муниципального образования рабочий поселок Первомайский»</w:t>
            </w:r>
          </w:p>
        </w:tc>
        <w:tc>
          <w:tcPr>
            <w:tcW w:w="1617" w:type="dxa"/>
            <w:shd w:val="clear" w:color="auto" w:fill="auto"/>
            <w:vAlign w:val="center"/>
          </w:tcPr>
          <w:p w:rsidR="00576213" w:rsidRPr="00E708C6" w:rsidRDefault="00576213" w:rsidP="0065114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576213" w:rsidRPr="00E708C6" w:rsidRDefault="00576213" w:rsidP="0065114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18" w:type="dxa"/>
            <w:shd w:val="clear" w:color="auto" w:fill="auto"/>
            <w:vAlign w:val="center"/>
          </w:tcPr>
          <w:p w:rsidR="00576213" w:rsidRPr="00E708C6" w:rsidRDefault="00576213" w:rsidP="0065114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576213" w:rsidRPr="00E708C6" w:rsidRDefault="00576213" w:rsidP="0065114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36" w:type="dxa"/>
            <w:gridSpan w:val="2"/>
            <w:shd w:val="clear" w:color="auto" w:fill="auto"/>
          </w:tcPr>
          <w:p w:rsidR="00576213" w:rsidRPr="00E708C6" w:rsidRDefault="00576213" w:rsidP="0065114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76213" w:rsidRPr="00E708C6" w:rsidRDefault="00576213" w:rsidP="0065114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76213" w:rsidRPr="00E708C6" w:rsidTr="00C12EED">
        <w:trPr>
          <w:trHeight w:val="962"/>
          <w:jc w:val="center"/>
        </w:trPr>
        <w:tc>
          <w:tcPr>
            <w:tcW w:w="2406" w:type="dxa"/>
            <w:shd w:val="clear" w:color="auto" w:fill="auto"/>
          </w:tcPr>
          <w:p w:rsidR="00576213" w:rsidRPr="00E708C6" w:rsidRDefault="00576213" w:rsidP="00C07E3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708C6">
              <w:rPr>
                <w:rFonts w:ascii="Arial" w:hAnsi="Arial" w:cs="Arial"/>
                <w:b/>
                <w:sz w:val="24"/>
                <w:szCs w:val="24"/>
              </w:rPr>
              <w:t>Цель 1</w:t>
            </w:r>
          </w:p>
          <w:p w:rsidR="00576213" w:rsidRPr="00E708C6" w:rsidRDefault="00576213" w:rsidP="00C07E3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E708C6">
              <w:rPr>
                <w:rFonts w:ascii="Arial" w:hAnsi="Arial" w:cs="Arial"/>
                <w:sz w:val="24"/>
                <w:szCs w:val="24"/>
              </w:rPr>
              <w:t>Обеспечение надежности жилищно-коммунальных систем жизнеобеспечения</w:t>
            </w:r>
          </w:p>
        </w:tc>
        <w:tc>
          <w:tcPr>
            <w:tcW w:w="1617" w:type="dxa"/>
            <w:shd w:val="clear" w:color="auto" w:fill="auto"/>
            <w:vAlign w:val="center"/>
          </w:tcPr>
          <w:p w:rsidR="00576213" w:rsidRPr="00E708C6" w:rsidRDefault="00576213" w:rsidP="0065114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576213" w:rsidRPr="00E708C6" w:rsidRDefault="00576213" w:rsidP="0065114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18" w:type="dxa"/>
            <w:shd w:val="clear" w:color="auto" w:fill="auto"/>
            <w:vAlign w:val="center"/>
          </w:tcPr>
          <w:p w:rsidR="00576213" w:rsidRPr="00E708C6" w:rsidRDefault="00576213" w:rsidP="0065114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576213" w:rsidRPr="00E708C6" w:rsidRDefault="00576213" w:rsidP="0065114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36" w:type="dxa"/>
            <w:gridSpan w:val="2"/>
            <w:shd w:val="clear" w:color="auto" w:fill="auto"/>
          </w:tcPr>
          <w:p w:rsidR="00576213" w:rsidRPr="00E708C6" w:rsidRDefault="00576213" w:rsidP="0065114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76213" w:rsidRPr="00E708C6" w:rsidRDefault="00576213" w:rsidP="0065114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76213" w:rsidRPr="00E708C6" w:rsidTr="00C12EED">
        <w:trPr>
          <w:trHeight w:val="1034"/>
          <w:jc w:val="center"/>
        </w:trPr>
        <w:tc>
          <w:tcPr>
            <w:tcW w:w="2406" w:type="dxa"/>
            <w:shd w:val="clear" w:color="auto" w:fill="auto"/>
          </w:tcPr>
          <w:p w:rsidR="00576213" w:rsidRPr="00E708C6" w:rsidRDefault="00576213" w:rsidP="00F9200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708C6">
              <w:rPr>
                <w:rFonts w:ascii="Arial" w:hAnsi="Arial" w:cs="Arial"/>
                <w:b/>
                <w:sz w:val="24"/>
                <w:szCs w:val="24"/>
              </w:rPr>
              <w:lastRenderedPageBreak/>
              <w:t>Задача 1</w:t>
            </w:r>
          </w:p>
          <w:p w:rsidR="00576213" w:rsidRPr="00E708C6" w:rsidRDefault="00576213" w:rsidP="00F9200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E708C6">
              <w:rPr>
                <w:rFonts w:ascii="Arial" w:hAnsi="Arial" w:cs="Arial"/>
                <w:sz w:val="24"/>
                <w:szCs w:val="24"/>
              </w:rPr>
              <w:t>Установка приборов учета энергоресурсов в квартирах муниципального жилого фонда</w:t>
            </w:r>
          </w:p>
        </w:tc>
        <w:tc>
          <w:tcPr>
            <w:tcW w:w="1617" w:type="dxa"/>
            <w:shd w:val="clear" w:color="auto" w:fill="auto"/>
            <w:vAlign w:val="center"/>
          </w:tcPr>
          <w:p w:rsidR="00576213" w:rsidRPr="00E708C6" w:rsidRDefault="00576213" w:rsidP="0065114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08C6">
              <w:rPr>
                <w:rFonts w:ascii="Arial" w:hAnsi="Arial" w:cs="Arial"/>
                <w:sz w:val="24"/>
                <w:szCs w:val="24"/>
              </w:rPr>
              <w:t>Кол-во, шт.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576213" w:rsidRPr="00E708C6" w:rsidRDefault="00576213" w:rsidP="0065114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125</w:t>
            </w:r>
          </w:p>
        </w:tc>
        <w:tc>
          <w:tcPr>
            <w:tcW w:w="2618" w:type="dxa"/>
            <w:shd w:val="clear" w:color="auto" w:fill="auto"/>
            <w:vAlign w:val="center"/>
          </w:tcPr>
          <w:p w:rsidR="00576213" w:rsidRPr="00E708C6" w:rsidRDefault="00576213" w:rsidP="0065114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576213" w:rsidRPr="00E708C6" w:rsidRDefault="00576213" w:rsidP="0065114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08C6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136" w:type="dxa"/>
            <w:gridSpan w:val="2"/>
            <w:shd w:val="clear" w:color="auto" w:fill="auto"/>
          </w:tcPr>
          <w:p w:rsidR="00576213" w:rsidRPr="00E708C6" w:rsidRDefault="00576213" w:rsidP="0065114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576213" w:rsidRPr="00E708C6" w:rsidRDefault="00576213" w:rsidP="0065114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576213" w:rsidRPr="00E708C6" w:rsidRDefault="00576213" w:rsidP="0065114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576213" w:rsidRPr="00E708C6" w:rsidRDefault="00576213" w:rsidP="0065114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08C6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76213" w:rsidRPr="00E708C6" w:rsidRDefault="00576213" w:rsidP="0065114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131</w:t>
            </w:r>
          </w:p>
        </w:tc>
      </w:tr>
      <w:tr w:rsidR="00C12EED" w:rsidRPr="00E708C6" w:rsidTr="00C12EED">
        <w:trPr>
          <w:trHeight w:val="1034"/>
          <w:jc w:val="center"/>
        </w:trPr>
        <w:tc>
          <w:tcPr>
            <w:tcW w:w="2406" w:type="dxa"/>
            <w:shd w:val="clear" w:color="auto" w:fill="auto"/>
          </w:tcPr>
          <w:p w:rsidR="00C12EED" w:rsidRDefault="00C12EED" w:rsidP="00F9200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Задача 2</w:t>
            </w:r>
          </w:p>
          <w:p w:rsidR="00C12EED" w:rsidRPr="00351D12" w:rsidRDefault="00C12EED" w:rsidP="00F9200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1D12">
              <w:rPr>
                <w:rFonts w:ascii="Arial" w:hAnsi="Arial" w:cs="Arial"/>
                <w:sz w:val="24"/>
                <w:szCs w:val="24"/>
              </w:rPr>
              <w:t>Ремонт</w:t>
            </w:r>
            <w:r w:rsidR="00351D12" w:rsidRPr="00351D12">
              <w:rPr>
                <w:rFonts w:ascii="Arial" w:hAnsi="Arial" w:cs="Arial"/>
                <w:sz w:val="24"/>
                <w:szCs w:val="24"/>
              </w:rPr>
              <w:t xml:space="preserve"> об</w:t>
            </w:r>
            <w:r w:rsidR="00CA54E1">
              <w:rPr>
                <w:rFonts w:ascii="Arial" w:hAnsi="Arial" w:cs="Arial"/>
                <w:sz w:val="24"/>
                <w:szCs w:val="24"/>
              </w:rPr>
              <w:t>щего имущества в многоквартирных домах</w:t>
            </w:r>
          </w:p>
        </w:tc>
        <w:tc>
          <w:tcPr>
            <w:tcW w:w="1617" w:type="dxa"/>
            <w:shd w:val="clear" w:color="auto" w:fill="auto"/>
            <w:vAlign w:val="center"/>
          </w:tcPr>
          <w:p w:rsidR="00C12EED" w:rsidRPr="00E708C6" w:rsidRDefault="00351D12" w:rsidP="0065114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08C6">
              <w:rPr>
                <w:rFonts w:ascii="Arial" w:hAnsi="Arial" w:cs="Arial"/>
                <w:sz w:val="24"/>
                <w:szCs w:val="24"/>
              </w:rPr>
              <w:t>Кол-во, шт.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C12EED" w:rsidRDefault="00351D12" w:rsidP="0065114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618" w:type="dxa"/>
            <w:shd w:val="clear" w:color="auto" w:fill="auto"/>
            <w:vAlign w:val="center"/>
          </w:tcPr>
          <w:p w:rsidR="00C12EED" w:rsidRDefault="00CA54E1" w:rsidP="0065114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C12EED" w:rsidRPr="00E708C6" w:rsidRDefault="00C12EED" w:rsidP="0065114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36" w:type="dxa"/>
            <w:gridSpan w:val="2"/>
            <w:shd w:val="clear" w:color="auto" w:fill="auto"/>
          </w:tcPr>
          <w:p w:rsidR="00C12EED" w:rsidRPr="00E708C6" w:rsidRDefault="00C12EED" w:rsidP="0065114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12EED" w:rsidRDefault="00CA54E1" w:rsidP="0065114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F93646" w:rsidTr="00C12EED">
        <w:trPr>
          <w:trHeight w:val="1034"/>
          <w:jc w:val="center"/>
        </w:trPr>
        <w:tc>
          <w:tcPr>
            <w:tcW w:w="2406" w:type="dxa"/>
            <w:shd w:val="clear" w:color="auto" w:fill="auto"/>
          </w:tcPr>
          <w:p w:rsidR="00F93646" w:rsidRPr="00E708C6" w:rsidRDefault="00F93646" w:rsidP="00FC64D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sz w:val="24"/>
                <w:szCs w:val="24"/>
                <w:u w:val="single"/>
              </w:rPr>
              <w:t>Подпрограмма 2</w:t>
            </w:r>
          </w:p>
          <w:p w:rsidR="00F93646" w:rsidRPr="00E708C6" w:rsidRDefault="00F93646" w:rsidP="00FC64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708C6">
              <w:rPr>
                <w:rFonts w:ascii="Arial" w:hAnsi="Arial" w:cs="Arial"/>
                <w:b/>
                <w:sz w:val="24"/>
                <w:szCs w:val="24"/>
              </w:rPr>
              <w:t>Цель 1</w:t>
            </w:r>
          </w:p>
          <w:p w:rsidR="00F93646" w:rsidRPr="00E708C6" w:rsidRDefault="00F93646" w:rsidP="00FC64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708C6">
              <w:rPr>
                <w:rFonts w:ascii="Arial" w:hAnsi="Arial" w:cs="Arial"/>
                <w:sz w:val="24"/>
                <w:szCs w:val="24"/>
              </w:rPr>
              <w:t>Обеспечение надежности жилищно-коммунальных систем жизнеобеспечения</w:t>
            </w:r>
          </w:p>
        </w:tc>
        <w:tc>
          <w:tcPr>
            <w:tcW w:w="1617" w:type="dxa"/>
            <w:shd w:val="clear" w:color="auto" w:fill="auto"/>
            <w:vAlign w:val="center"/>
          </w:tcPr>
          <w:p w:rsidR="00F93646" w:rsidRPr="00E708C6" w:rsidRDefault="00F93646" w:rsidP="00FC64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F93646" w:rsidRDefault="00F93646" w:rsidP="00FC64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18" w:type="dxa"/>
            <w:shd w:val="clear" w:color="auto" w:fill="auto"/>
            <w:vAlign w:val="center"/>
          </w:tcPr>
          <w:p w:rsidR="00F93646" w:rsidRDefault="00F93646" w:rsidP="00FC64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78" w:type="dxa"/>
            <w:gridSpan w:val="2"/>
            <w:shd w:val="clear" w:color="auto" w:fill="auto"/>
            <w:vAlign w:val="center"/>
          </w:tcPr>
          <w:p w:rsidR="00F93646" w:rsidRPr="00E708C6" w:rsidRDefault="00F93646" w:rsidP="00FC64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</w:tcPr>
          <w:p w:rsidR="00F93646" w:rsidRPr="00E708C6" w:rsidRDefault="00F93646" w:rsidP="00FC64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F93646" w:rsidRDefault="00F93646" w:rsidP="00FC64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93646" w:rsidTr="00C12EED">
        <w:trPr>
          <w:trHeight w:val="1034"/>
          <w:jc w:val="center"/>
        </w:trPr>
        <w:tc>
          <w:tcPr>
            <w:tcW w:w="2406" w:type="dxa"/>
            <w:shd w:val="clear" w:color="auto" w:fill="auto"/>
          </w:tcPr>
          <w:p w:rsidR="00F93646" w:rsidRPr="00E708C6" w:rsidRDefault="00F93646" w:rsidP="00FC64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708C6">
              <w:rPr>
                <w:rFonts w:ascii="Arial" w:hAnsi="Arial" w:cs="Arial"/>
                <w:b/>
                <w:sz w:val="24"/>
                <w:szCs w:val="24"/>
              </w:rPr>
              <w:t>Задача 1</w:t>
            </w:r>
          </w:p>
          <w:p w:rsidR="00F93646" w:rsidRPr="001E0390" w:rsidRDefault="00F93646" w:rsidP="00FC64D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0390">
              <w:rPr>
                <w:rFonts w:ascii="Arial" w:hAnsi="Arial" w:cs="Arial"/>
                <w:sz w:val="24"/>
                <w:szCs w:val="24"/>
              </w:rPr>
              <w:t>Разработка</w:t>
            </w:r>
            <w:r>
              <w:rPr>
                <w:rFonts w:ascii="Arial" w:hAnsi="Arial" w:cs="Arial"/>
                <w:sz w:val="24"/>
                <w:szCs w:val="24"/>
              </w:rPr>
              <w:t xml:space="preserve"> программы комплексного развития систем коммунальной инфраструктуры МО р.п.Первомайский</w:t>
            </w:r>
          </w:p>
        </w:tc>
        <w:tc>
          <w:tcPr>
            <w:tcW w:w="1617" w:type="dxa"/>
            <w:shd w:val="clear" w:color="auto" w:fill="auto"/>
            <w:vAlign w:val="center"/>
          </w:tcPr>
          <w:p w:rsidR="00F93646" w:rsidRPr="00E708C6" w:rsidRDefault="00F93646" w:rsidP="00FC64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708C6">
              <w:rPr>
                <w:rFonts w:ascii="Arial" w:hAnsi="Arial" w:cs="Arial"/>
                <w:sz w:val="24"/>
                <w:szCs w:val="24"/>
              </w:rPr>
              <w:t>Кол-во, шт.</w:t>
            </w:r>
          </w:p>
          <w:p w:rsidR="00F93646" w:rsidRPr="00E708C6" w:rsidRDefault="00F93646" w:rsidP="00FC64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F93646" w:rsidRDefault="00F93646" w:rsidP="00FC64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618" w:type="dxa"/>
            <w:shd w:val="clear" w:color="auto" w:fill="auto"/>
            <w:vAlign w:val="center"/>
          </w:tcPr>
          <w:p w:rsidR="00F93646" w:rsidRDefault="00F93646" w:rsidP="00FC64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278" w:type="dxa"/>
            <w:gridSpan w:val="2"/>
            <w:shd w:val="clear" w:color="auto" w:fill="auto"/>
            <w:vAlign w:val="center"/>
          </w:tcPr>
          <w:p w:rsidR="00F93646" w:rsidRPr="00E708C6" w:rsidRDefault="00F93646" w:rsidP="00FC64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</w:tcPr>
          <w:p w:rsidR="00F93646" w:rsidRPr="00E708C6" w:rsidRDefault="00F93646" w:rsidP="00FC64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F93646" w:rsidRDefault="00F93646" w:rsidP="00FC64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</w:tbl>
    <w:p w:rsidR="009028CE" w:rsidRDefault="009028CE" w:rsidP="001621AA">
      <w:pPr>
        <w:pStyle w:val="ConsPlusNormal"/>
        <w:widowControl/>
        <w:jc w:val="center"/>
        <w:rPr>
          <w:b/>
          <w:sz w:val="26"/>
          <w:szCs w:val="26"/>
        </w:rPr>
      </w:pPr>
    </w:p>
    <w:p w:rsidR="00F93646" w:rsidRPr="0091167B" w:rsidRDefault="009028CE" w:rsidP="00F93646">
      <w:pPr>
        <w:pStyle w:val="ConsPlusNormal"/>
        <w:widowControl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br w:type="page"/>
      </w:r>
      <w:r w:rsidR="00F93646" w:rsidRPr="0091167B">
        <w:rPr>
          <w:b/>
          <w:sz w:val="26"/>
          <w:szCs w:val="26"/>
        </w:rPr>
        <w:lastRenderedPageBreak/>
        <w:t>Ресурсное обеспечение муниципальной программы</w:t>
      </w:r>
    </w:p>
    <w:p w:rsidR="00F93646" w:rsidRPr="0091167B" w:rsidRDefault="00F93646" w:rsidP="00F93646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6"/>
          <w:szCs w:val="26"/>
        </w:rPr>
      </w:pPr>
      <w:r w:rsidRPr="0091167B">
        <w:rPr>
          <w:rFonts w:ascii="Arial" w:hAnsi="Arial" w:cs="Arial"/>
          <w:b/>
          <w:sz w:val="26"/>
          <w:szCs w:val="26"/>
        </w:rPr>
        <w:t>«</w:t>
      </w:r>
      <w:r>
        <w:rPr>
          <w:rFonts w:ascii="Arial" w:hAnsi="Arial" w:cs="Arial"/>
          <w:b/>
          <w:sz w:val="26"/>
          <w:szCs w:val="26"/>
        </w:rPr>
        <w:t>Мероприятия по улучшению</w:t>
      </w:r>
      <w:r w:rsidRPr="0091167B">
        <w:rPr>
          <w:rFonts w:ascii="Arial" w:hAnsi="Arial" w:cs="Arial"/>
          <w:b/>
          <w:sz w:val="26"/>
          <w:szCs w:val="26"/>
        </w:rPr>
        <w:t xml:space="preserve"> жилищных условий граждан на</w:t>
      </w:r>
      <w:r w:rsidRPr="0091167B">
        <w:rPr>
          <w:rFonts w:ascii="Arial" w:hAnsi="Arial" w:cs="Arial"/>
          <w:b/>
          <w:bCs/>
          <w:sz w:val="26"/>
          <w:szCs w:val="26"/>
        </w:rPr>
        <w:t xml:space="preserve"> территории</w:t>
      </w:r>
    </w:p>
    <w:p w:rsidR="00F93646" w:rsidRPr="0091167B" w:rsidRDefault="00F93646" w:rsidP="00F93646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6"/>
          <w:szCs w:val="26"/>
        </w:rPr>
      </w:pPr>
      <w:r w:rsidRPr="0091167B">
        <w:rPr>
          <w:rFonts w:ascii="Arial" w:hAnsi="Arial" w:cs="Arial"/>
          <w:b/>
          <w:bCs/>
          <w:sz w:val="26"/>
          <w:szCs w:val="26"/>
        </w:rPr>
        <w:t>муниципального образования рабочий поселок Первомайский Щекинского района</w:t>
      </w:r>
      <w:r>
        <w:rPr>
          <w:rFonts w:ascii="Arial" w:hAnsi="Arial" w:cs="Arial"/>
          <w:b/>
          <w:bCs/>
          <w:sz w:val="26"/>
          <w:szCs w:val="26"/>
        </w:rPr>
        <w:t xml:space="preserve"> на период 2025 – 2027гг.</w:t>
      </w:r>
      <w:r w:rsidRPr="0091167B">
        <w:rPr>
          <w:rFonts w:ascii="Arial" w:hAnsi="Arial" w:cs="Arial"/>
          <w:b/>
          <w:sz w:val="26"/>
          <w:szCs w:val="26"/>
        </w:rPr>
        <w:t>»</w:t>
      </w:r>
    </w:p>
    <w:p w:rsidR="00F93646" w:rsidRPr="0091167B" w:rsidRDefault="00F93646" w:rsidP="00F9364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</w:p>
    <w:tbl>
      <w:tblPr>
        <w:tblW w:w="17058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1838"/>
        <w:gridCol w:w="1163"/>
        <w:gridCol w:w="1701"/>
        <w:gridCol w:w="3118"/>
        <w:gridCol w:w="3119"/>
        <w:gridCol w:w="3685"/>
        <w:gridCol w:w="2434"/>
      </w:tblGrid>
      <w:tr w:rsidR="00F93646" w:rsidRPr="00DF7F71" w:rsidTr="00C12B10">
        <w:trPr>
          <w:gridAfter w:val="1"/>
          <w:wAfter w:w="2434" w:type="dxa"/>
          <w:trHeight w:val="330"/>
        </w:trPr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646" w:rsidRPr="00DF7F71" w:rsidRDefault="00F93646" w:rsidP="00FC64D0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F7F7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Наименование ресурсов</w:t>
            </w:r>
          </w:p>
        </w:tc>
        <w:tc>
          <w:tcPr>
            <w:tcW w:w="11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646" w:rsidRPr="00DF7F71" w:rsidRDefault="00F93646" w:rsidP="00FC64D0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F7F7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Ед. изм.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646" w:rsidRPr="00DF7F71" w:rsidRDefault="00F93646" w:rsidP="00FC64D0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F7F7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99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646" w:rsidRPr="00DF7F71" w:rsidRDefault="00F93646" w:rsidP="00FC64D0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F7F7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Объем потребности в финансовых ресурсах</w:t>
            </w:r>
          </w:p>
        </w:tc>
      </w:tr>
      <w:tr w:rsidR="00F93646" w:rsidRPr="00DF7F71" w:rsidTr="00C12B10">
        <w:trPr>
          <w:gridAfter w:val="1"/>
          <w:wAfter w:w="2434" w:type="dxa"/>
          <w:trHeight w:val="330"/>
        </w:trPr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646" w:rsidRPr="00DF7F71" w:rsidRDefault="00F93646" w:rsidP="00FC64D0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646" w:rsidRPr="00DF7F71" w:rsidRDefault="00F93646" w:rsidP="00FC64D0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646" w:rsidRPr="00DF7F71" w:rsidRDefault="00F93646" w:rsidP="00FC64D0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646" w:rsidRPr="00DF7F71" w:rsidRDefault="00F93646" w:rsidP="00FC64D0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F7F7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 том числе по годам реализации</w:t>
            </w:r>
          </w:p>
        </w:tc>
      </w:tr>
      <w:tr w:rsidR="00F93646" w:rsidRPr="00DF7F71" w:rsidTr="00C12B10">
        <w:trPr>
          <w:gridAfter w:val="1"/>
          <w:wAfter w:w="2434" w:type="dxa"/>
          <w:trHeight w:val="315"/>
        </w:trPr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646" w:rsidRPr="00DF7F71" w:rsidRDefault="00F93646" w:rsidP="00FC64D0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646" w:rsidRPr="00DF7F71" w:rsidRDefault="00F93646" w:rsidP="00FC64D0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646" w:rsidRPr="00DF7F71" w:rsidRDefault="00F93646" w:rsidP="00FC64D0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646" w:rsidRPr="00DF7F71" w:rsidRDefault="00F93646" w:rsidP="00FC64D0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646" w:rsidRPr="00DF7F71" w:rsidRDefault="00F93646" w:rsidP="00FC64D0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2026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646" w:rsidRPr="00DF7F71" w:rsidRDefault="00F93646" w:rsidP="00FC64D0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2027</w:t>
            </w:r>
          </w:p>
        </w:tc>
      </w:tr>
      <w:tr w:rsidR="00F93646" w:rsidRPr="00DF7F71" w:rsidTr="00C12B10">
        <w:trPr>
          <w:gridAfter w:val="1"/>
          <w:wAfter w:w="2434" w:type="dxa"/>
          <w:trHeight w:val="31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646" w:rsidRPr="00DF7F71" w:rsidRDefault="00F93646" w:rsidP="00FC64D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F7F71">
              <w:rPr>
                <w:rFonts w:ascii="Arial" w:hAnsi="Arial" w:cs="Arial"/>
                <w:color w:val="000000"/>
                <w:sz w:val="24"/>
                <w:szCs w:val="24"/>
              </w:rPr>
              <w:t>Финансовые ресурсы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646" w:rsidRPr="00DF7F71" w:rsidRDefault="00F93646" w:rsidP="00FC64D0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F7F7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Руб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646" w:rsidRPr="00DF7F71" w:rsidRDefault="00006C5A" w:rsidP="00FC64D0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530</w:t>
            </w:r>
            <w:r w:rsidR="00C12B1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89</w:t>
            </w:r>
            <w:r w:rsidR="00351D1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6</w:t>
            </w:r>
            <w:r w:rsidR="00F9364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,00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646" w:rsidRPr="00DF7F71" w:rsidRDefault="00006C5A" w:rsidP="00FC64D0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430</w:t>
            </w:r>
            <w:r w:rsidR="00C12B1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896</w:t>
            </w:r>
            <w:r w:rsidR="00F93646" w:rsidRPr="00DF7F7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,00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646" w:rsidRPr="00DF7F71" w:rsidRDefault="00F93646" w:rsidP="00FC64D0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F7F7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50</w:t>
            </w:r>
            <w:r w:rsidR="008236E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DF7F7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000,00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646" w:rsidRPr="00DF7F71" w:rsidRDefault="00F93646" w:rsidP="00FC64D0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F7F7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50</w:t>
            </w:r>
            <w:r w:rsidR="008236E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DF7F7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000,00</w:t>
            </w:r>
          </w:p>
        </w:tc>
      </w:tr>
      <w:tr w:rsidR="00F93646" w:rsidRPr="00DF7F71" w:rsidTr="00C12B10">
        <w:trPr>
          <w:gridAfter w:val="1"/>
          <w:wAfter w:w="2434" w:type="dxa"/>
          <w:trHeight w:val="31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646" w:rsidRPr="00DF7F71" w:rsidRDefault="00F93646" w:rsidP="00FC64D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F7F71">
              <w:rPr>
                <w:rFonts w:ascii="Arial" w:hAnsi="Arial" w:cs="Arial"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646" w:rsidRPr="00DF7F71" w:rsidRDefault="00F93646" w:rsidP="00FC64D0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F7F7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646" w:rsidRPr="00DF7F71" w:rsidRDefault="00F93646" w:rsidP="00FC64D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F7F7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646" w:rsidRPr="00DF7F71" w:rsidRDefault="00F93646" w:rsidP="00FC64D0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F7F7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  <w:p w:rsidR="00F93646" w:rsidRPr="00DF7F71" w:rsidRDefault="00F93646" w:rsidP="00FC64D0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F7F7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  <w:p w:rsidR="00F93646" w:rsidRPr="00DF7F71" w:rsidRDefault="00F93646" w:rsidP="00FC64D0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F7F7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  <w:p w:rsidR="00F93646" w:rsidRPr="00DF7F71" w:rsidRDefault="00F93646" w:rsidP="00FC64D0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F7F7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  <w:p w:rsidR="00F93646" w:rsidRPr="00DF7F71" w:rsidRDefault="00F93646" w:rsidP="00FC64D0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F7F7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  <w:p w:rsidR="00F93646" w:rsidRPr="00DF7F71" w:rsidRDefault="00F93646" w:rsidP="00FC64D0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F7F7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646" w:rsidRPr="00DF7F71" w:rsidRDefault="00F93646" w:rsidP="00FC64D0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F7F7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646" w:rsidRPr="00DF7F71" w:rsidRDefault="00F93646" w:rsidP="00FC64D0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F7F7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F93646" w:rsidRPr="00DF7F71" w:rsidTr="00C12B10">
        <w:trPr>
          <w:gridAfter w:val="1"/>
          <w:wAfter w:w="2434" w:type="dxa"/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646" w:rsidRPr="00DF7F71" w:rsidRDefault="00F93646" w:rsidP="00FC64D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F7F71">
              <w:rPr>
                <w:rFonts w:ascii="Arial" w:hAnsi="Arial" w:cs="Arial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646" w:rsidRPr="00DF7F71" w:rsidRDefault="00F93646" w:rsidP="00FC64D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F7F71">
              <w:rPr>
                <w:rFonts w:ascii="Arial" w:hAnsi="Arial" w:cs="Arial"/>
                <w:color w:val="000000"/>
                <w:sz w:val="24"/>
                <w:szCs w:val="24"/>
              </w:rPr>
              <w:t>Руб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646" w:rsidRPr="00DF7F71" w:rsidRDefault="00F93646" w:rsidP="00FC64D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646" w:rsidRPr="00DF7F71" w:rsidRDefault="00F93646" w:rsidP="00FC64D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646" w:rsidRPr="00DF7F71" w:rsidRDefault="00F93646" w:rsidP="00FC64D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F7F71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646" w:rsidRPr="00DF7F71" w:rsidRDefault="00F93646" w:rsidP="00FC64D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F7F71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</w:tr>
      <w:tr w:rsidR="00F93646" w:rsidRPr="00DF7F71" w:rsidTr="00C12B10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646" w:rsidRPr="00DF7F71" w:rsidRDefault="00F93646" w:rsidP="00FC64D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F7F71">
              <w:rPr>
                <w:rFonts w:ascii="Arial" w:hAnsi="Arial" w:cs="Arial"/>
                <w:color w:val="000000"/>
                <w:sz w:val="24"/>
                <w:szCs w:val="24"/>
              </w:rPr>
              <w:t>Региональный бюджет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646" w:rsidRPr="00DF7F71" w:rsidRDefault="00F93646" w:rsidP="00FC64D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F7F71">
              <w:rPr>
                <w:rFonts w:ascii="Arial" w:hAnsi="Arial" w:cs="Arial"/>
                <w:color w:val="000000"/>
                <w:sz w:val="24"/>
                <w:szCs w:val="24"/>
              </w:rPr>
              <w:t>Руб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646" w:rsidRPr="00DF7F71" w:rsidRDefault="00351D12" w:rsidP="00FC64D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180</w:t>
            </w:r>
            <w:r w:rsidR="008236EF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896,00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646" w:rsidRPr="00DF7F71" w:rsidRDefault="00351D12" w:rsidP="00FC64D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180</w:t>
            </w:r>
            <w:r w:rsidR="008236EF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896,00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646" w:rsidRPr="00DF7F71" w:rsidRDefault="00F93646" w:rsidP="00FC64D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F7F71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646" w:rsidRPr="00DF7F71" w:rsidRDefault="00F93646" w:rsidP="00FC64D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F7F71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2434" w:type="dxa"/>
            <w:vAlign w:val="center"/>
          </w:tcPr>
          <w:p w:rsidR="00F93646" w:rsidRPr="00DF7F71" w:rsidRDefault="00F93646" w:rsidP="00FC64D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F7F71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</w:tr>
      <w:tr w:rsidR="00F93646" w:rsidRPr="00DF7F71" w:rsidTr="00C12B10">
        <w:trPr>
          <w:gridAfter w:val="1"/>
          <w:wAfter w:w="2434" w:type="dxa"/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646" w:rsidRPr="00DF7F71" w:rsidRDefault="00F93646" w:rsidP="00FC64D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F7F71">
              <w:rPr>
                <w:rFonts w:ascii="Arial" w:hAnsi="Arial" w:cs="Arial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646" w:rsidRPr="00DF7F71" w:rsidRDefault="00F93646" w:rsidP="00FC64D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F7F71">
              <w:rPr>
                <w:rFonts w:ascii="Arial" w:hAnsi="Arial" w:cs="Arial"/>
                <w:color w:val="000000"/>
                <w:sz w:val="24"/>
                <w:szCs w:val="24"/>
              </w:rPr>
              <w:t>Руб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646" w:rsidRPr="00DF7F71" w:rsidRDefault="00006C5A" w:rsidP="00FC64D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  <w:r w:rsidR="00C12B10">
              <w:rPr>
                <w:rFonts w:ascii="Arial" w:hAnsi="Arial" w:cs="Arial"/>
                <w:color w:val="000000"/>
                <w:sz w:val="24"/>
                <w:szCs w:val="24"/>
              </w:rPr>
              <w:t>50</w:t>
            </w:r>
            <w:r w:rsidR="00F93646">
              <w:rPr>
                <w:rFonts w:ascii="Arial" w:hAnsi="Arial" w:cs="Arial"/>
                <w:color w:val="000000"/>
                <w:sz w:val="24"/>
                <w:szCs w:val="24"/>
              </w:rPr>
              <w:t> 000,00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646" w:rsidRPr="00DF7F71" w:rsidRDefault="00F93646" w:rsidP="00006C5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  <w:r w:rsidR="00C12B10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  <w:r w:rsidR="008236EF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000,00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646" w:rsidRPr="00DF7F71" w:rsidRDefault="00F93646" w:rsidP="00FC64D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F7F71">
              <w:rPr>
                <w:rFonts w:ascii="Arial" w:hAnsi="Arial" w:cs="Arial"/>
                <w:color w:val="000000"/>
                <w:sz w:val="24"/>
                <w:szCs w:val="24"/>
              </w:rPr>
              <w:t>50</w:t>
            </w:r>
            <w:r w:rsidR="008236EF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DF7F71">
              <w:rPr>
                <w:rFonts w:ascii="Arial" w:hAnsi="Arial" w:cs="Arial"/>
                <w:color w:val="000000"/>
                <w:sz w:val="24"/>
                <w:szCs w:val="24"/>
              </w:rPr>
              <w:t>000,00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646" w:rsidRPr="00DF7F71" w:rsidRDefault="00F93646" w:rsidP="00FC64D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F7F71">
              <w:rPr>
                <w:rFonts w:ascii="Arial" w:hAnsi="Arial" w:cs="Arial"/>
                <w:color w:val="000000"/>
                <w:sz w:val="24"/>
                <w:szCs w:val="24"/>
              </w:rPr>
              <w:t>50</w:t>
            </w:r>
            <w:r w:rsidR="008236EF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DF7F71">
              <w:rPr>
                <w:rFonts w:ascii="Arial" w:hAnsi="Arial" w:cs="Arial"/>
                <w:color w:val="000000"/>
                <w:sz w:val="24"/>
                <w:szCs w:val="24"/>
              </w:rPr>
              <w:t>000,00</w:t>
            </w:r>
          </w:p>
        </w:tc>
      </w:tr>
      <w:tr w:rsidR="00F93646" w:rsidRPr="00DF7F71" w:rsidTr="00C12B10">
        <w:trPr>
          <w:gridAfter w:val="1"/>
          <w:wAfter w:w="2434" w:type="dxa"/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646" w:rsidRPr="00DF7F71" w:rsidRDefault="00F93646" w:rsidP="00FC64D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F7F71">
              <w:rPr>
                <w:rFonts w:ascii="Arial" w:hAnsi="Arial" w:cs="Arial"/>
                <w:color w:val="000000"/>
                <w:sz w:val="24"/>
                <w:szCs w:val="24"/>
              </w:rPr>
              <w:t>иные источники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646" w:rsidRPr="00DF7F71" w:rsidRDefault="00F93646" w:rsidP="00FC64D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F7F71">
              <w:rPr>
                <w:rFonts w:ascii="Arial" w:hAnsi="Arial" w:cs="Arial"/>
                <w:color w:val="000000"/>
                <w:sz w:val="24"/>
                <w:szCs w:val="24"/>
              </w:rPr>
              <w:t>Руб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646" w:rsidRPr="00DF7F71" w:rsidRDefault="00F93646" w:rsidP="00FC64D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646" w:rsidRPr="00DF7F71" w:rsidRDefault="00F93646" w:rsidP="00FC64D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646" w:rsidRPr="00DF7F71" w:rsidRDefault="00F93646" w:rsidP="00FC64D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F7F71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646" w:rsidRPr="00DF7F71" w:rsidRDefault="00F93646" w:rsidP="00FC64D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F7F71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</w:tr>
    </w:tbl>
    <w:p w:rsidR="00F93646" w:rsidRPr="00EF5178" w:rsidRDefault="00F93646" w:rsidP="00F93646">
      <w:pPr>
        <w:ind w:firstLine="708"/>
        <w:jc w:val="center"/>
        <w:rPr>
          <w:b/>
          <w:bCs/>
          <w:sz w:val="24"/>
          <w:szCs w:val="24"/>
        </w:rPr>
      </w:pPr>
    </w:p>
    <w:p w:rsidR="00FE083D" w:rsidRPr="0091167B" w:rsidRDefault="00FE083D" w:rsidP="001621AA">
      <w:pPr>
        <w:pStyle w:val="ConsPlusNormal"/>
        <w:widowControl/>
        <w:jc w:val="center"/>
        <w:rPr>
          <w:b/>
          <w:sz w:val="26"/>
          <w:szCs w:val="26"/>
        </w:rPr>
      </w:pPr>
    </w:p>
    <w:sectPr w:rsidR="00FE083D" w:rsidRPr="0091167B" w:rsidSect="00904ADD">
      <w:pgSz w:w="16838" w:h="11906" w:orient="landscape"/>
      <w:pgMar w:top="851" w:right="851" w:bottom="1418" w:left="85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2948" w:rsidRDefault="00F92948">
      <w:r>
        <w:separator/>
      </w:r>
    </w:p>
  </w:endnote>
  <w:endnote w:type="continuationSeparator" w:id="0">
    <w:p w:rsidR="00F92948" w:rsidRDefault="00F929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2948" w:rsidRDefault="00F92948">
      <w:r>
        <w:separator/>
      </w:r>
    </w:p>
  </w:footnote>
  <w:footnote w:type="continuationSeparator" w:id="0">
    <w:p w:rsidR="00F92948" w:rsidRDefault="00F929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D0524"/>
    <w:multiLevelType w:val="hybridMultilevel"/>
    <w:tmpl w:val="2938C906"/>
    <w:lvl w:ilvl="0" w:tplc="73E80AA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EA0800"/>
    <w:multiLevelType w:val="hybridMultilevel"/>
    <w:tmpl w:val="54B653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BC52EA"/>
    <w:multiLevelType w:val="hybridMultilevel"/>
    <w:tmpl w:val="27C29C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854617E"/>
    <w:multiLevelType w:val="hybridMultilevel"/>
    <w:tmpl w:val="FB8479CE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4" w15:restartNumberingAfterBreak="0">
    <w:nsid w:val="325345E0"/>
    <w:multiLevelType w:val="hybridMultilevel"/>
    <w:tmpl w:val="00AAB2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C344510"/>
    <w:multiLevelType w:val="hybridMultilevel"/>
    <w:tmpl w:val="7C9AAB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9F5B50"/>
    <w:multiLevelType w:val="hybridMultilevel"/>
    <w:tmpl w:val="5EDCBC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451E1D"/>
    <w:multiLevelType w:val="hybridMultilevel"/>
    <w:tmpl w:val="4F54B3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9BB5390"/>
    <w:multiLevelType w:val="hybridMultilevel"/>
    <w:tmpl w:val="1D803A3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4"/>
  </w:num>
  <w:num w:numId="5">
    <w:abstractNumId w:val="8"/>
  </w:num>
  <w:num w:numId="6">
    <w:abstractNumId w:val="3"/>
  </w:num>
  <w:num w:numId="7">
    <w:abstractNumId w:val="2"/>
  </w:num>
  <w:num w:numId="8">
    <w:abstractNumId w:val="7"/>
  </w:num>
  <w:num w:numId="9">
    <w:abstractNumId w:val="5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4ADE"/>
    <w:rsid w:val="00002C48"/>
    <w:rsid w:val="00006C5A"/>
    <w:rsid w:val="0000773C"/>
    <w:rsid w:val="00010A24"/>
    <w:rsid w:val="000117C6"/>
    <w:rsid w:val="00015F8C"/>
    <w:rsid w:val="00022957"/>
    <w:rsid w:val="0005357E"/>
    <w:rsid w:val="000535E9"/>
    <w:rsid w:val="000741C3"/>
    <w:rsid w:val="000756CC"/>
    <w:rsid w:val="0009081B"/>
    <w:rsid w:val="000A50A5"/>
    <w:rsid w:val="000B11DF"/>
    <w:rsid w:val="000C65A5"/>
    <w:rsid w:val="000D27E1"/>
    <w:rsid w:val="000D2F59"/>
    <w:rsid w:val="00111B7B"/>
    <w:rsid w:val="00114EA4"/>
    <w:rsid w:val="0013621F"/>
    <w:rsid w:val="00145BB1"/>
    <w:rsid w:val="001576B5"/>
    <w:rsid w:val="001621AA"/>
    <w:rsid w:val="001708E1"/>
    <w:rsid w:val="001819FD"/>
    <w:rsid w:val="00185B52"/>
    <w:rsid w:val="0018649E"/>
    <w:rsid w:val="001A3A90"/>
    <w:rsid w:val="001B235D"/>
    <w:rsid w:val="001D4D80"/>
    <w:rsid w:val="001E01B7"/>
    <w:rsid w:val="001E349C"/>
    <w:rsid w:val="001E3E20"/>
    <w:rsid w:val="001F0430"/>
    <w:rsid w:val="001F3B3D"/>
    <w:rsid w:val="00203114"/>
    <w:rsid w:val="00207122"/>
    <w:rsid w:val="00210FE0"/>
    <w:rsid w:val="002305E2"/>
    <w:rsid w:val="002351AF"/>
    <w:rsid w:val="002518F1"/>
    <w:rsid w:val="002613AF"/>
    <w:rsid w:val="0027196F"/>
    <w:rsid w:val="002829AC"/>
    <w:rsid w:val="00284A65"/>
    <w:rsid w:val="002878CF"/>
    <w:rsid w:val="00290657"/>
    <w:rsid w:val="002B4C67"/>
    <w:rsid w:val="002B5950"/>
    <w:rsid w:val="002B7DD9"/>
    <w:rsid w:val="002C4E64"/>
    <w:rsid w:val="002E2FBB"/>
    <w:rsid w:val="002E3CB1"/>
    <w:rsid w:val="002F3B9A"/>
    <w:rsid w:val="00340119"/>
    <w:rsid w:val="003508D6"/>
    <w:rsid w:val="00351D12"/>
    <w:rsid w:val="00353E88"/>
    <w:rsid w:val="00357F27"/>
    <w:rsid w:val="00380BB4"/>
    <w:rsid w:val="00386638"/>
    <w:rsid w:val="00397D81"/>
    <w:rsid w:val="003A20C1"/>
    <w:rsid w:val="003A25A3"/>
    <w:rsid w:val="003C5906"/>
    <w:rsid w:val="003E0CDF"/>
    <w:rsid w:val="0040692A"/>
    <w:rsid w:val="00410669"/>
    <w:rsid w:val="004152F9"/>
    <w:rsid w:val="00426678"/>
    <w:rsid w:val="00427DA5"/>
    <w:rsid w:val="00431DC3"/>
    <w:rsid w:val="004439C9"/>
    <w:rsid w:val="004467DD"/>
    <w:rsid w:val="00481063"/>
    <w:rsid w:val="00483181"/>
    <w:rsid w:val="00490A49"/>
    <w:rsid w:val="0049319E"/>
    <w:rsid w:val="00496C96"/>
    <w:rsid w:val="004B098C"/>
    <w:rsid w:val="004B6113"/>
    <w:rsid w:val="004B748F"/>
    <w:rsid w:val="004C4ADE"/>
    <w:rsid w:val="004D4C71"/>
    <w:rsid w:val="004D6667"/>
    <w:rsid w:val="004E01A9"/>
    <w:rsid w:val="0051454F"/>
    <w:rsid w:val="0051650D"/>
    <w:rsid w:val="00521095"/>
    <w:rsid w:val="005425BC"/>
    <w:rsid w:val="00542C6E"/>
    <w:rsid w:val="00561975"/>
    <w:rsid w:val="005753FE"/>
    <w:rsid w:val="00576213"/>
    <w:rsid w:val="005814E7"/>
    <w:rsid w:val="005832AA"/>
    <w:rsid w:val="00587ABB"/>
    <w:rsid w:val="005945B1"/>
    <w:rsid w:val="005A28E3"/>
    <w:rsid w:val="005A3349"/>
    <w:rsid w:val="005A339F"/>
    <w:rsid w:val="005B4B49"/>
    <w:rsid w:val="005B5D7A"/>
    <w:rsid w:val="005B70CB"/>
    <w:rsid w:val="005C35BC"/>
    <w:rsid w:val="005D0C37"/>
    <w:rsid w:val="005E4D1B"/>
    <w:rsid w:val="005E7CEB"/>
    <w:rsid w:val="006000BC"/>
    <w:rsid w:val="00610676"/>
    <w:rsid w:val="0061231A"/>
    <w:rsid w:val="006300C4"/>
    <w:rsid w:val="00632BED"/>
    <w:rsid w:val="00633D67"/>
    <w:rsid w:val="00647AF0"/>
    <w:rsid w:val="00651141"/>
    <w:rsid w:val="0065264B"/>
    <w:rsid w:val="006705E3"/>
    <w:rsid w:val="00670870"/>
    <w:rsid w:val="00674EDA"/>
    <w:rsid w:val="00696683"/>
    <w:rsid w:val="006B1908"/>
    <w:rsid w:val="006D2F3A"/>
    <w:rsid w:val="006D3DF1"/>
    <w:rsid w:val="006D74DC"/>
    <w:rsid w:val="006E4546"/>
    <w:rsid w:val="006E5C4C"/>
    <w:rsid w:val="00701D90"/>
    <w:rsid w:val="00702263"/>
    <w:rsid w:val="007069E7"/>
    <w:rsid w:val="0071425F"/>
    <w:rsid w:val="00720D23"/>
    <w:rsid w:val="0072428E"/>
    <w:rsid w:val="00740C2C"/>
    <w:rsid w:val="00744B95"/>
    <w:rsid w:val="007510D0"/>
    <w:rsid w:val="00763677"/>
    <w:rsid w:val="00771CD3"/>
    <w:rsid w:val="00776A7B"/>
    <w:rsid w:val="00780781"/>
    <w:rsid w:val="00783DE0"/>
    <w:rsid w:val="007960CC"/>
    <w:rsid w:val="007A414C"/>
    <w:rsid w:val="007A71FE"/>
    <w:rsid w:val="007D3902"/>
    <w:rsid w:val="007E388B"/>
    <w:rsid w:val="007F16DD"/>
    <w:rsid w:val="00806742"/>
    <w:rsid w:val="00806F22"/>
    <w:rsid w:val="008236EF"/>
    <w:rsid w:val="00834981"/>
    <w:rsid w:val="00837E21"/>
    <w:rsid w:val="00844F0B"/>
    <w:rsid w:val="008457A3"/>
    <w:rsid w:val="008522F2"/>
    <w:rsid w:val="008671A7"/>
    <w:rsid w:val="00872220"/>
    <w:rsid w:val="008740EE"/>
    <w:rsid w:val="008969B1"/>
    <w:rsid w:val="008A1246"/>
    <w:rsid w:val="008A7C6F"/>
    <w:rsid w:val="008D2085"/>
    <w:rsid w:val="008F0591"/>
    <w:rsid w:val="008F794C"/>
    <w:rsid w:val="009028CE"/>
    <w:rsid w:val="00904ADD"/>
    <w:rsid w:val="0091167B"/>
    <w:rsid w:val="0093732E"/>
    <w:rsid w:val="00937B0E"/>
    <w:rsid w:val="00943BEB"/>
    <w:rsid w:val="009539BC"/>
    <w:rsid w:val="0095606D"/>
    <w:rsid w:val="00965BFB"/>
    <w:rsid w:val="00967F8B"/>
    <w:rsid w:val="009730B0"/>
    <w:rsid w:val="00980C7C"/>
    <w:rsid w:val="0098367C"/>
    <w:rsid w:val="00995ACB"/>
    <w:rsid w:val="00997A5E"/>
    <w:rsid w:val="009A010F"/>
    <w:rsid w:val="009A0FEF"/>
    <w:rsid w:val="009A2C05"/>
    <w:rsid w:val="009A533A"/>
    <w:rsid w:val="009A5975"/>
    <w:rsid w:val="009A638B"/>
    <w:rsid w:val="009B5801"/>
    <w:rsid w:val="009D7D12"/>
    <w:rsid w:val="009E7090"/>
    <w:rsid w:val="009E7AA6"/>
    <w:rsid w:val="009F7321"/>
    <w:rsid w:val="00A44F7D"/>
    <w:rsid w:val="00A54D0C"/>
    <w:rsid w:val="00A64150"/>
    <w:rsid w:val="00A73A04"/>
    <w:rsid w:val="00A84956"/>
    <w:rsid w:val="00AA641F"/>
    <w:rsid w:val="00AB3417"/>
    <w:rsid w:val="00AE1988"/>
    <w:rsid w:val="00AE427D"/>
    <w:rsid w:val="00B167DF"/>
    <w:rsid w:val="00B31E6D"/>
    <w:rsid w:val="00B461BE"/>
    <w:rsid w:val="00B5183D"/>
    <w:rsid w:val="00B551F9"/>
    <w:rsid w:val="00B55899"/>
    <w:rsid w:val="00B62FAD"/>
    <w:rsid w:val="00B660EF"/>
    <w:rsid w:val="00B7162C"/>
    <w:rsid w:val="00B91FE2"/>
    <w:rsid w:val="00B93196"/>
    <w:rsid w:val="00B93877"/>
    <w:rsid w:val="00B96369"/>
    <w:rsid w:val="00BA4F2A"/>
    <w:rsid w:val="00BC5D00"/>
    <w:rsid w:val="00BE7172"/>
    <w:rsid w:val="00BF0DF5"/>
    <w:rsid w:val="00C00364"/>
    <w:rsid w:val="00C07970"/>
    <w:rsid w:val="00C07E35"/>
    <w:rsid w:val="00C12B10"/>
    <w:rsid w:val="00C12EED"/>
    <w:rsid w:val="00C14A44"/>
    <w:rsid w:val="00C17682"/>
    <w:rsid w:val="00C24823"/>
    <w:rsid w:val="00C26C63"/>
    <w:rsid w:val="00C466BF"/>
    <w:rsid w:val="00C557CD"/>
    <w:rsid w:val="00C63198"/>
    <w:rsid w:val="00C6590D"/>
    <w:rsid w:val="00C670C3"/>
    <w:rsid w:val="00C718E1"/>
    <w:rsid w:val="00C80ADE"/>
    <w:rsid w:val="00C80EED"/>
    <w:rsid w:val="00C84A11"/>
    <w:rsid w:val="00C95675"/>
    <w:rsid w:val="00CA1C67"/>
    <w:rsid w:val="00CA4579"/>
    <w:rsid w:val="00CA54E1"/>
    <w:rsid w:val="00CB4017"/>
    <w:rsid w:val="00CD5090"/>
    <w:rsid w:val="00CE2E2B"/>
    <w:rsid w:val="00D0363B"/>
    <w:rsid w:val="00D037A3"/>
    <w:rsid w:val="00D073F6"/>
    <w:rsid w:val="00D12897"/>
    <w:rsid w:val="00D1531E"/>
    <w:rsid w:val="00D15C2E"/>
    <w:rsid w:val="00D20951"/>
    <w:rsid w:val="00D24310"/>
    <w:rsid w:val="00D25BAC"/>
    <w:rsid w:val="00D331C9"/>
    <w:rsid w:val="00D512DB"/>
    <w:rsid w:val="00D5407F"/>
    <w:rsid w:val="00D56473"/>
    <w:rsid w:val="00D62774"/>
    <w:rsid w:val="00D7291A"/>
    <w:rsid w:val="00D826AD"/>
    <w:rsid w:val="00DA4285"/>
    <w:rsid w:val="00DC0376"/>
    <w:rsid w:val="00DC44C8"/>
    <w:rsid w:val="00DD40F9"/>
    <w:rsid w:val="00DE42C1"/>
    <w:rsid w:val="00DF2941"/>
    <w:rsid w:val="00DF5685"/>
    <w:rsid w:val="00DF7F71"/>
    <w:rsid w:val="00E0058E"/>
    <w:rsid w:val="00E0204F"/>
    <w:rsid w:val="00E060D1"/>
    <w:rsid w:val="00E22A1D"/>
    <w:rsid w:val="00E27DC1"/>
    <w:rsid w:val="00E32EF9"/>
    <w:rsid w:val="00E36B11"/>
    <w:rsid w:val="00E401A7"/>
    <w:rsid w:val="00E47F6F"/>
    <w:rsid w:val="00E515F1"/>
    <w:rsid w:val="00E567AC"/>
    <w:rsid w:val="00E708C6"/>
    <w:rsid w:val="00E721BB"/>
    <w:rsid w:val="00E73587"/>
    <w:rsid w:val="00E84C61"/>
    <w:rsid w:val="00E84FD8"/>
    <w:rsid w:val="00EC00BC"/>
    <w:rsid w:val="00EC571C"/>
    <w:rsid w:val="00ED2F71"/>
    <w:rsid w:val="00EE7816"/>
    <w:rsid w:val="00EF5178"/>
    <w:rsid w:val="00EF7F40"/>
    <w:rsid w:val="00F03A4E"/>
    <w:rsid w:val="00F21B95"/>
    <w:rsid w:val="00F404C1"/>
    <w:rsid w:val="00F418B2"/>
    <w:rsid w:val="00F531B9"/>
    <w:rsid w:val="00F5575A"/>
    <w:rsid w:val="00F60460"/>
    <w:rsid w:val="00F637F5"/>
    <w:rsid w:val="00F65F67"/>
    <w:rsid w:val="00F70050"/>
    <w:rsid w:val="00F92009"/>
    <w:rsid w:val="00F92948"/>
    <w:rsid w:val="00F93646"/>
    <w:rsid w:val="00FB1F57"/>
    <w:rsid w:val="00FC4704"/>
    <w:rsid w:val="00FE083D"/>
    <w:rsid w:val="00FE4AFF"/>
    <w:rsid w:val="00FF3A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48EF62-6B68-43AE-A7AB-52A20C792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4AD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2E3CB1"/>
    <w:pPr>
      <w:keepNext/>
      <w:jc w:val="center"/>
      <w:outlineLvl w:val="0"/>
    </w:pPr>
    <w:rPr>
      <w:rFonts w:ascii="Courier New" w:hAnsi="Courier New"/>
      <w:b/>
      <w:sz w:val="28"/>
      <w:lang w:val="x-none"/>
    </w:rPr>
  </w:style>
  <w:style w:type="paragraph" w:styleId="4">
    <w:name w:val="heading 4"/>
    <w:basedOn w:val="a"/>
    <w:next w:val="a"/>
    <w:link w:val="40"/>
    <w:qFormat/>
    <w:rsid w:val="002E3CB1"/>
    <w:pPr>
      <w:keepNext/>
      <w:jc w:val="center"/>
      <w:outlineLvl w:val="3"/>
    </w:pPr>
    <w:rPr>
      <w:b/>
      <w:sz w:val="24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2E3CB1"/>
    <w:rPr>
      <w:rFonts w:ascii="Courier New" w:eastAsia="Times New Roman" w:hAnsi="Courier New" w:cs="Times New Roman"/>
      <w:b/>
      <w:sz w:val="28"/>
      <w:szCs w:val="20"/>
      <w:lang w:eastAsia="ru-RU"/>
    </w:rPr>
  </w:style>
  <w:style w:type="character" w:customStyle="1" w:styleId="40">
    <w:name w:val="Заголовок 4 Знак"/>
    <w:link w:val="4"/>
    <w:rsid w:val="002E3CB1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PlusNormal">
    <w:name w:val="ConsPlusNormal"/>
    <w:link w:val="ConsPlusNormal0"/>
    <w:rsid w:val="004C4ADE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Cell">
    <w:name w:val="ConsPlusCell"/>
    <w:rsid w:val="004C4ADE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3">
    <w:name w:val="List Paragraph"/>
    <w:basedOn w:val="a"/>
    <w:uiPriority w:val="34"/>
    <w:qFormat/>
    <w:rsid w:val="004C4ADE"/>
    <w:pPr>
      <w:ind w:left="720"/>
      <w:contextualSpacing/>
    </w:pPr>
  </w:style>
  <w:style w:type="paragraph" w:styleId="a4">
    <w:name w:val="Balloon Text"/>
    <w:basedOn w:val="a"/>
    <w:semiHidden/>
    <w:rsid w:val="009F7321"/>
    <w:rPr>
      <w:rFonts w:ascii="Tahoma" w:hAnsi="Tahoma" w:cs="Tahoma"/>
      <w:sz w:val="16"/>
      <w:szCs w:val="16"/>
    </w:rPr>
  </w:style>
  <w:style w:type="character" w:customStyle="1" w:styleId="ConsPlusNormal0">
    <w:name w:val="ConsPlusNormal Знак"/>
    <w:link w:val="ConsPlusNormal"/>
    <w:rsid w:val="002305E2"/>
    <w:rPr>
      <w:rFonts w:ascii="Arial" w:eastAsia="Times New Roman" w:hAnsi="Arial" w:cs="Arial"/>
      <w:lang w:val="ru-RU" w:eastAsia="ru-RU" w:bidi="ar-SA"/>
    </w:rPr>
  </w:style>
  <w:style w:type="paragraph" w:customStyle="1" w:styleId="ConsPlusNonformat">
    <w:name w:val="ConsPlusNonformat"/>
    <w:uiPriority w:val="99"/>
    <w:rsid w:val="00F03A4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rsid w:val="00410669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5">
    <w:name w:val="header"/>
    <w:basedOn w:val="a"/>
    <w:link w:val="a6"/>
    <w:uiPriority w:val="99"/>
    <w:unhideWhenUsed/>
    <w:rsid w:val="00904AD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uiPriority w:val="99"/>
    <w:rsid w:val="00904ADD"/>
    <w:rPr>
      <w:rFonts w:ascii="Times New Roman" w:eastAsia="Times New Roman" w:hAnsi="Times New Roman"/>
    </w:rPr>
  </w:style>
  <w:style w:type="paragraph" w:styleId="a7">
    <w:name w:val="footer"/>
    <w:basedOn w:val="a"/>
    <w:link w:val="a8"/>
    <w:uiPriority w:val="99"/>
    <w:unhideWhenUsed/>
    <w:rsid w:val="00904AD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Нижний колонтитул Знак"/>
    <w:link w:val="a7"/>
    <w:uiPriority w:val="99"/>
    <w:rsid w:val="00904ADD"/>
    <w:rPr>
      <w:rFonts w:ascii="Times New Roman" w:eastAsia="Times New Roman" w:hAnsi="Times New Roman"/>
    </w:rPr>
  </w:style>
  <w:style w:type="character" w:styleId="a9">
    <w:name w:val="annotation reference"/>
    <w:uiPriority w:val="99"/>
    <w:semiHidden/>
    <w:unhideWhenUsed/>
    <w:rsid w:val="004B098C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4B098C"/>
    <w:rPr>
      <w:lang w:val="x-none" w:eastAsia="x-none"/>
    </w:rPr>
  </w:style>
  <w:style w:type="character" w:customStyle="1" w:styleId="ab">
    <w:name w:val="Текст примечания Знак"/>
    <w:link w:val="aa"/>
    <w:uiPriority w:val="99"/>
    <w:semiHidden/>
    <w:rsid w:val="004B098C"/>
    <w:rPr>
      <w:rFonts w:ascii="Times New Roman" w:eastAsia="Times New Roman" w:hAnsi="Times New Roman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4B098C"/>
    <w:rPr>
      <w:b/>
      <w:bCs/>
    </w:rPr>
  </w:style>
  <w:style w:type="character" w:customStyle="1" w:styleId="ad">
    <w:name w:val="Тема примечания Знак"/>
    <w:link w:val="ac"/>
    <w:uiPriority w:val="99"/>
    <w:semiHidden/>
    <w:rsid w:val="004B098C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3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0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0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1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6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5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5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3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2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3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3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11C06B-9AE3-417D-AB7A-E23EBD8D5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8</Pages>
  <Words>1181</Words>
  <Characters>6734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Тульская область</vt:lpstr>
    </vt:vector>
  </TitlesOfParts>
  <Company>DNA Project</Company>
  <LinksUpToDate>false</LinksUpToDate>
  <CharactersWithSpaces>7900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Тульская область</dc:title>
  <dc:subject/>
  <dc:creator>Игорь Владимирович</dc:creator>
  <cp:keywords/>
  <cp:lastModifiedBy>Людмила</cp:lastModifiedBy>
  <cp:revision>17</cp:revision>
  <cp:lastPrinted>2025-08-07T09:14:00Z</cp:lastPrinted>
  <dcterms:created xsi:type="dcterms:W3CDTF">2025-08-07T07:11:00Z</dcterms:created>
  <dcterms:modified xsi:type="dcterms:W3CDTF">2025-10-03T09:11:00Z</dcterms:modified>
</cp:coreProperties>
</file>