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99" w:rsidRPr="00AF6ABB" w:rsidRDefault="00C01699" w:rsidP="00C016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5" name="Рисунок 5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Тульская область</w:t>
      </w:r>
    </w:p>
    <w:p w:rsidR="00C01699" w:rsidRPr="00790561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0561">
        <w:rPr>
          <w:rFonts w:ascii="Times New Roman" w:eastAsia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C01699" w:rsidRPr="00790561" w:rsidRDefault="00C01699" w:rsidP="00C01699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1699" w:rsidRPr="00790561" w:rsidRDefault="00C01699" w:rsidP="00C01699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790561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01699" w:rsidRPr="00790561" w:rsidRDefault="00C01699" w:rsidP="00C01699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90561">
        <w:rPr>
          <w:rFonts w:ascii="Arial" w:eastAsia="Times New Roman" w:hAnsi="Arial" w:cs="Times New Roman"/>
          <w:sz w:val="20"/>
          <w:szCs w:val="20"/>
        </w:rPr>
        <w:tab/>
      </w:r>
    </w:p>
    <w:p w:rsidR="00C01699" w:rsidRPr="00790561" w:rsidRDefault="008162D0" w:rsidP="00C01699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__</w:t>
                            </w:r>
                            <w:r w:rsidR="00642CA8" w:rsidRPr="00642CA8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09.06.2016</w:t>
                            </w:r>
                            <w:r w:rsidR="00642CA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№ </w:t>
                            </w:r>
                            <w:r w:rsidR="00642CA8"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  <w:t>6-581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C01699" w:rsidRPr="00922548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01699" w:rsidRPr="00846F20" w:rsidRDefault="00C01699" w:rsidP="00C01699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CaOBmG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__</w:t>
                      </w:r>
                      <w:r w:rsidR="00642CA8" w:rsidRPr="00642CA8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09.06.2016</w:t>
                      </w:r>
                      <w:r w:rsidR="00642CA8">
                        <w:rPr>
                          <w:rFonts w:ascii="Arial" w:hAnsi="Arial"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№ </w:t>
                      </w:r>
                      <w:r w:rsidR="00642CA8"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  <w:t>6-581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>___</w:t>
                      </w:r>
                    </w:p>
                    <w:p w:rsidR="00C01699" w:rsidRPr="00922548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C01699" w:rsidRPr="00846F20" w:rsidRDefault="00C01699" w:rsidP="00C01699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C01699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A29" w:rsidRPr="00D50E6D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A85A29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истрации Щекинского района </w:t>
      </w:r>
    </w:p>
    <w:p w:rsidR="00C01699" w:rsidRPr="00A85A29" w:rsidRDefault="00A85A29" w:rsidP="00A8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15.03.2016 № 3-257</w:t>
      </w:r>
      <w:r w:rsidRPr="00D50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Порядка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перевозок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  <w:r w:rsid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</w:t>
      </w:r>
    </w:p>
    <w:p w:rsid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переоформления свидетельства об осуществлении перевозок</w:t>
      </w:r>
    </w:p>
    <w:p w:rsidR="00F32DB4" w:rsidRPr="005A482A" w:rsidRDefault="00C01699" w:rsidP="005A4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  <w:r w:rsidR="00E952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32DB4" w:rsidRPr="0086200E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699" w:rsidRDefault="00C01699" w:rsidP="00C01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06.10.2003 № 131-ФЗ</w:t>
      </w:r>
      <w:r w:rsidR="009C22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</w:t>
      </w:r>
      <w:r w:rsidR="00CB2A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Федеральным законом от 13.07.2015 № 220 – ФЗ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F32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E9520C" w:rsidRPr="00E9520C" w:rsidRDefault="00E9520C" w:rsidP="00E952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Щекинского района от 15.03.2016 № 3-</w:t>
      </w:r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257 </w:t>
      </w:r>
      <w:r w:rsidRPr="00E9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proofErr w:type="gramStart"/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ведения реестра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муниципальных маршрутов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перевозок</w:t>
      </w:r>
      <w:proofErr w:type="gramEnd"/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г. Щекино Щекинского района  и  между поселениями  Щекинского района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оформления, переоформления свидетельства об осуществлении перевозок</w:t>
      </w:r>
    </w:p>
    <w:p w:rsidR="00C01699" w:rsidRDefault="00E9520C" w:rsidP="00E952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следующие изменения: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9520C" w:rsidRPr="00E9520C" w:rsidRDefault="00E9520C" w:rsidP="00E952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Порядок 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реестра муниципальных маршрутов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перевозок</w:t>
      </w:r>
      <w:r w:rsidRPr="00E952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территории г. Щекино Щекинского района  и  между поселениями  Щекинского района</w:t>
      </w:r>
      <w:r w:rsidRPr="00E952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изложить в новой редакции (Приложение).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развитию инженерной инфраструктуры и жи</w:t>
      </w:r>
      <w:r w:rsidR="00C60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лищно – коммунальному хозяйству </w:t>
      </w:r>
      <w:r w:rsidR="00C6031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Рыжкова А.П.</w:t>
      </w:r>
    </w:p>
    <w:p w:rsidR="00BD50EE" w:rsidRPr="005446CB" w:rsidRDefault="001635CF" w:rsidP="00BD5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D50EE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BD50EE" w:rsidRPr="005446CB">
        <w:rPr>
          <w:rFonts w:ascii="Times New Roman" w:hAnsi="Times New Roman" w:cs="Times New Roman"/>
          <w:sz w:val="28"/>
          <w:szCs w:val="28"/>
        </w:rPr>
        <w:t xml:space="preserve"> обнародовать путем размещения на официальном  Портале     муниципального     образования     Щекинский     район     и     на информационном стенде администрации Щекинского района по адресу: Тульская область, г. Щекино, пл. Ленина, д. 1.</w:t>
      </w:r>
    </w:p>
    <w:p w:rsidR="00BD50EE" w:rsidRPr="005446CB" w:rsidRDefault="001635CF" w:rsidP="00BD5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50EE" w:rsidRPr="005446CB">
        <w:rPr>
          <w:rFonts w:ascii="Times New Roman" w:hAnsi="Times New Roman" w:cs="Times New Roman"/>
          <w:sz w:val="28"/>
          <w:szCs w:val="28"/>
        </w:rPr>
        <w:t>. </w:t>
      </w:r>
      <w:r w:rsidR="00BD50E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D50EE" w:rsidRPr="005446CB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BD50EE" w:rsidRPr="00544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</w:t>
      </w:r>
      <w:r w:rsidR="00BD5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BD50EE" w:rsidRPr="00544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обнародования.</w:t>
      </w:r>
    </w:p>
    <w:p w:rsidR="00C01699" w:rsidRPr="00F32DB4" w:rsidRDefault="00C01699" w:rsidP="00C016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администрации</w:t>
      </w:r>
    </w:p>
    <w:p w:rsidR="00C01699" w:rsidRPr="00F32DB4" w:rsidRDefault="00C01699" w:rsidP="00C016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C01699" w:rsidRPr="00F32DB4" w:rsidRDefault="00C01699" w:rsidP="00C016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Щекинский район                                                                 О.А. Федосов</w:t>
      </w:r>
    </w:p>
    <w:p w:rsidR="00E42F7B" w:rsidRPr="00E42F7B" w:rsidRDefault="00E42F7B" w:rsidP="00DF3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F7B" w:rsidRDefault="00E42F7B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F7B" w:rsidRDefault="00E42F7B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EC8" w:rsidRPr="00D81A9E" w:rsidRDefault="00AF1EC2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Бондаренко О.В.</w:t>
      </w:r>
    </w:p>
    <w:p w:rsidR="00DF3EC8" w:rsidRPr="00D81A9E" w:rsidRDefault="00DF3EC8" w:rsidP="00DF3E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A9E">
        <w:rPr>
          <w:rFonts w:ascii="Times New Roman" w:hAnsi="Times New Roman" w:cs="Times New Roman"/>
          <w:sz w:val="24"/>
          <w:szCs w:val="24"/>
        </w:rPr>
        <w:t>тел. 8(48751) 5-37-04</w:t>
      </w:r>
    </w:p>
    <w:p w:rsidR="00BD50EE" w:rsidRPr="00401299" w:rsidRDefault="00E42F7B" w:rsidP="004012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Щекинского района от 15.03.2016 № 3-257 «</w:t>
      </w:r>
      <w:r w:rsidRPr="005F6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 утверждении </w:t>
      </w:r>
      <w:proofErr w:type="gramStart"/>
      <w:r w:rsidRPr="005F65A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Порядка </w:t>
      </w:r>
      <w:r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реестра муниципальных маршрутов регулярных </w:t>
      </w:r>
      <w:r w:rsidR="00DF3EC8"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перевозок</w:t>
      </w:r>
      <w:proofErr w:type="gramEnd"/>
      <w:r w:rsidR="00DF3EC8" w:rsidRPr="005F65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г. Щекино Щекинского района и между поселениями Щекинского района,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C01699" w:rsidRPr="00F32DB4" w:rsidRDefault="00C01699" w:rsidP="00C0169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</w:t>
      </w:r>
      <w:r w:rsidR="00642C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09.06.2016</w:t>
      </w:r>
      <w:r w:rsidR="00642C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______№ __</w:t>
      </w:r>
      <w:r w:rsidR="00642CA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6-581</w:t>
      </w:r>
    </w:p>
    <w:bookmarkEnd w:id="0"/>
    <w:p w:rsidR="00C01699" w:rsidRPr="00F32DB4" w:rsidRDefault="00C01699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D50EE" w:rsidRPr="00F32DB4" w:rsidRDefault="00BD50EE" w:rsidP="00BD50E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2D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к постановлению администрации 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</w:p>
    <w:p w:rsidR="00BD50EE" w:rsidRPr="00F32DB4" w:rsidRDefault="00BD50EE" w:rsidP="00BD50EE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32D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Щекинский район</w:t>
      </w:r>
    </w:p>
    <w:p w:rsidR="00BE3664" w:rsidRDefault="00BD50EE" w:rsidP="00BD50E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D50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15.03.2016 № 3-257</w:t>
      </w:r>
    </w:p>
    <w:p w:rsidR="00BB17DD" w:rsidRPr="00F32DB4" w:rsidRDefault="00F32DB4" w:rsidP="00BB17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ведения реестра муниципальных маршрутов </w:t>
      </w:r>
    </w:p>
    <w:p w:rsidR="008D2E4D" w:rsidRDefault="00F32DB4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регулярных перевозок</w:t>
      </w:r>
      <w:r w:rsidR="008D2E4D" w:rsidRPr="008D2E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8D2E4D"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</w:t>
      </w:r>
    </w:p>
    <w:p w:rsidR="00F32DB4" w:rsidRPr="008D2E4D" w:rsidRDefault="008D2E4D" w:rsidP="008D2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04C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 между поселениями  Щекинского района</w:t>
      </w:r>
      <w:r w:rsidR="00F32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="00F32DB4" w:rsidRPr="008620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оформления, переоформления свидетельства об осуществлении перевозок по маршруту регулярных перевозок, оформления, переоформления карты маршрута регулярных перевозок</w:t>
      </w:r>
    </w:p>
    <w:p w:rsidR="00CC7B88" w:rsidRDefault="00CC7B88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1699" w:rsidRPr="00F32DB4" w:rsidRDefault="00F32DB4" w:rsidP="00F32D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5A29" w:rsidRPr="00A85A29" w:rsidRDefault="00A85A29" w:rsidP="00BD50EE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Ведение 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еестра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EE" w:rsidRP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муниципальных маршрутов регулярных перевозок на территории г. Щекино Щекинского района и  между поселениями  Щекинского района</w:t>
      </w:r>
      <w:r w:rsidRPr="00A85A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C7B88" w:rsidRDefault="00CC7B88" w:rsidP="005A482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5A482A" w:rsidRDefault="00CC7B88" w:rsidP="005A48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Ведение реестра муниципальных маршрутов регулярных перевозок </w:t>
      </w:r>
      <w:r w:rsidR="00F32DB4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A482A" w:rsidRPr="005A48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г. Щекино Щекинского района</w:t>
      </w:r>
      <w:r w:rsid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A482A" w:rsidRPr="005A482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  между поселениями  Щекинского района</w:t>
      </w:r>
      <w:r w:rsidR="00F32DB4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01699" w:rsidRPr="005A48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(далее - Реестр) осуществляются администрацией муниципального образования Щекинский район в порядке (далее - Порядок), установленным муниципальными нормативными правовыми актами с учетом положений Федерального закона</w:t>
      </w:r>
      <w:r w:rsidR="00C01699" w:rsidRPr="00F32DB4">
        <w:rPr>
          <w:color w:val="000000" w:themeColor="text1"/>
        </w:rPr>
        <w:t xml:space="preserve">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 220-ФЗ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внесении изменений в отдельные законодательные акты Российской Федерации».</w:t>
      </w:r>
    </w:p>
    <w:p w:rsidR="00C01699" w:rsidRPr="00F32DB4" w:rsidRDefault="00C01699" w:rsidP="00CC7B8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Ведение Реестра муниципальных маршрутов регулярных перевозок осуществляется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комитетом по вопросам жизнеобеспечения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дорожно - транспортному хозяйству администрации муниципального образования Щекинский район, установившим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данные маршрута, путем внесения в Реестр сведений о мун</w:t>
      </w:r>
      <w:r w:rsidR="00447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маршрутах регулярных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соответствующих изменений.</w:t>
      </w:r>
    </w:p>
    <w:p w:rsidR="00A85A29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>. Реестр формируется из действующих на территории города Щекино и между поселениями Щекинского района маршрутов (с учетом оформления ранее перевозчиками и действующим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и документа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85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маршруты). </w:t>
      </w:r>
    </w:p>
    <w:p w:rsidR="00C01699" w:rsidRPr="00F32DB4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 В Реестр муниципальных маршрутов регулярных перевозок должны быть включены следующие сведения: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регистрационный номер маршрута регулярных перевозок в соответствующем реестре;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наименования промежуточных остановочных пунктов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протяженность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порядок посадки и высадки пассажиров;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вид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дата начала осуществления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планируемое расписание для каждого остановочного пункта;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14) иные требования, предусмотренные законом субъекта Российской Федерации (в отношении муниципальных маршрутов регулярных перевозок).</w:t>
      </w:r>
    </w:p>
    <w:p w:rsidR="00C01699" w:rsidRPr="004478A0" w:rsidRDefault="00CC7B88" w:rsidP="00447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муниципальных маршрутов регулярных</w:t>
      </w:r>
      <w:r w:rsidR="005A3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8A0" w:rsidRPr="004478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территории г. Щекино Щекинского района и  между поселениями  Щекинского района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размещаются на официальном Портале муниципальн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>ого образования Щекинский район в сети «Интернет».</w:t>
      </w:r>
    </w:p>
    <w:p w:rsidR="00C01699" w:rsidRPr="00F32DB4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муниципальных маршрутов регулярных перевозок и р</w:t>
      </w:r>
      <w:r w:rsidR="00BD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азмещенные на официальном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Портале муниципального образования Щекинский район в сети "Интернет", должны быть доступны для ознакомления без взимания платы.</w:t>
      </w:r>
    </w:p>
    <w:p w:rsidR="008C76B7" w:rsidRPr="00E9520C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hyperlink r:id="rId10" w:history="1">
        <w:r w:rsidR="00CC7B88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Сведения 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</w:t>
      </w:r>
      <w:r w:rsidR="00480ED3">
        <w:rPr>
          <w:rFonts w:ascii="Times New Roman" w:hAnsi="Times New Roman" w:cs="Times New Roman"/>
          <w:color w:val="000000" w:themeColor="text1"/>
          <w:sz w:val="28"/>
          <w:szCs w:val="28"/>
        </w:rPr>
        <w:t>ении, изменении, отмены маршрутов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 перевозок вносятся в Реестр на основании решения (протокола) комиссии (далее – Комиссия) по установлению, изменению и отмене маршрута регулярных перевозок после принятия соответствующего постановления администрации Щекинского района. </w:t>
      </w:r>
    </w:p>
    <w:p w:rsidR="00CC345B" w:rsidRPr="00E9520C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1.7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. Описки, опечатки и арифметические ошибки, допущенные в Реестре, исправляются путем внесения изменений в соответствующее постановление администрации Щекинского района.</w:t>
      </w:r>
    </w:p>
    <w:p w:rsidR="00E9520C" w:rsidRDefault="00BD50EE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1.8.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До вступления в силу настоящего Порядка сведения о маршрутах, регулярных перевозок подлежа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20C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включению в Р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>еестр при наличии действующих договоров на осуществление</w:t>
      </w:r>
      <w:r w:rsidR="00E9520C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регулярных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20C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пассажирских </w:t>
      </w:r>
      <w:r w:rsidR="00CC345B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перевозок. </w:t>
      </w:r>
    </w:p>
    <w:p w:rsidR="00C01699" w:rsidRPr="00E9520C" w:rsidRDefault="00E9520C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BD50E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Сведения, включенные в Реестр до поступления в силу настоящего Порядка, сохраняют свою силу и являются действующими.</w:t>
      </w:r>
      <w:r w:rsidR="008C76B7" w:rsidRPr="00E952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76B7" w:rsidRDefault="008C76B7" w:rsidP="00BD50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52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CC7B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свидетельств</w:t>
      </w:r>
      <w:r w:rsid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50EE" w:rsidRPr="00BD50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осуществлении перевозок по маршруту регулярных перевозок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0110B4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 об осуществлении перевозок по маршруту регулярных перевозок (далее - Свидетельство) оформляется на бланке или в виде электронной карты.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Бланк Свидетельства об осуществлении перевозок по маршруту регулярных перевозок является документом строгой отчетности, защищенным от подделки.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с учетом положений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изменений в отдельные законодательные акты Российской Федерации".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В Свидетельстве об осуществлении перевозок по маршруту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муниципального образования Щекинский район, выдавшей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учетная серия и номер Свидетельства об осуществлении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порядковый номер маршрута регулярных перевозок, который присвоен администрацией муниципального образования Щекинский район,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наименование, место нахождения (для юридического лица), фамилия, имя и, если имеется, отчество (для индивидуального предпринимателя),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наименования промежуточных остановочных пунктов по маршруту регулярных</w:t>
      </w:r>
      <w:r w:rsidR="008F7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или наименования поселений, в границах которых расположены промежуточные остановочные пункты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9) порядок посадки и высадки пассажиров (только 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экологические характеристики транспортных средств, которые используются для перевозок по маршруту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11) 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12) срок действия Свидетельства об осуществлении перевозок по маршруту регулярных перевозок, если оно выдано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13) характеристики транспортных средств,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выдается свидетельство об осуществлении перевозок по маршруту регулярных перевозок.</w:t>
      </w:r>
      <w:proofErr w:type="gramEnd"/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Расписание указывается в приложении к Свидетельству об осуществлении перевозок по маршруту регулярных перевозок. В случае изменения расписания переоформление Свидетельства об осуществлении перевозок по маршруту регулярных перевозок не требуется.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Если Свидетельство об осуществлении перевозок по маршруту регулярных перевозок выдается уполномоченному участнику договора простого товарищества, сведения, п</w:t>
      </w:r>
      <w:r w:rsidR="00072DBA">
        <w:rPr>
          <w:rFonts w:ascii="Times New Roman" w:hAnsi="Times New Roman" w:cs="Times New Roman"/>
          <w:color w:val="000000" w:themeColor="text1"/>
          <w:sz w:val="28"/>
          <w:szCs w:val="28"/>
        </w:rPr>
        <w:t>редусмотренные пунктом 6 части 4</w:t>
      </w:r>
      <w:r w:rsidR="00072DBA" w:rsidRP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Федерального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</w:t>
      </w:r>
      <w:r w:rsidR="00072D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акона  от 13.07.2015 № 220 – ФЗ </w:t>
      </w:r>
      <w:r w:rsidR="00072DBA" w:rsidRPr="00F32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указываются в отношении каждого участника договора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простого товарищества.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2.7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Свидетельство об осуществлении перевозок по маршруту регулярных перевозок, выданное юридическому лицу, индивидуальному предпринимателю, уполномоченному участнику договора простого товарищества, подлежит переоформлению в случае продления срока его 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действия, изменения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Переоформление свидетельства об осуществлении перевозок по маршруту регулярных перевозок осуществляется администрацией муниципального образования  Щекинский район в течение пяти дней со дня обращения с соответствующим заявлением юридического лица, индивидуального предпринимателя, уполномоченного участника договора простого товарищества, которым было выдано данное свидетельство.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C76B7" w:rsidRPr="008C76B7" w:rsidRDefault="008C76B7" w:rsidP="00BD50E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76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Карта маршрута регулярных перевозок</w:t>
      </w:r>
    </w:p>
    <w:p w:rsidR="00CC7B88" w:rsidRDefault="00CC7B88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110B4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Карта маршрута регулярных перевозок оформляется на бланке или в форме электронной карты.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Бланк карты маршрута регулярных перевозок является документом строгой отчетности, защищенным от подделки.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Форма бланка карты маршрута регулярных перевозок и порядок его заполнения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В карте маршрута регулярных перевозок указываются следующие сведения: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администрации муниципального образования, выдавшей карту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учетный номер карты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регистрационный номер маршрута регулярных перевозок в реестре маршрутов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порядковый номер маршрута регулярных перевозок, который присваивается администрацией муниципального образования, установившей данный маршрут;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</w:t>
      </w:r>
      <w:r w:rsidR="00377B22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расположены начальный остановочный пункт и конечный остановочный пункт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наименование, место нахождения (для юридического лица), фамилия, имя и, если имеется, отчество (для индивидуального предпринимателя), идентификационный номер налогоплательщика, который осуществляет перевозки по данному маршруту;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7) вид транспортного средства и класс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8) экологические характеристики транспортного средства;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9) срок действия карты маршрута регулярных перевозок, если в соответствии с настоящим Федеральным законом она выдана на ограниченный срок;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10) характеристики транспортного средства, влияющие на качество регулярных перевозок, если такие характеристики предусмотрены муниципальным контрактом, требованиями к осуществлению регулярных перевозок по нерегулируемым тарифам либо конкурсной заявкой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 по маршруту регулярных перевозок.</w:t>
      </w:r>
      <w:proofErr w:type="gramEnd"/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Если карта маршрута регулярных перевозок выдается одному из участников договора простого товарищества, сведения, предусмотренные пунктом 6 ст. 2.3, указываются в отношении каждого участника договора простого товарищества.</w:t>
      </w:r>
    </w:p>
    <w:p w:rsidR="00C01699" w:rsidRPr="00F32D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Карта маршрута регулярных перевозок, выданная юридическому лицу, индивидуальному предпринимателю или одному из участников договора простого товарищества, подлежит переоформлению в случае 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 индивидуального предпринимателя.</w:t>
      </w:r>
      <w:proofErr w:type="gramEnd"/>
    </w:p>
    <w:p w:rsidR="00C01699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Переоформление карты маршрута регулярных перевозок осуществляется администрацией муниципального образования Щекинский район в течение пяти дней со дня обращения с соответствующим заявлением юридического лица, индивидуального предпринимателя или уполномоченного участника договора простого товарищества, которым выдана данная карта.</w:t>
      </w:r>
    </w:p>
    <w:p w:rsid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10B4" w:rsidRP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Прекращения действия свидетельств</w:t>
      </w:r>
      <w:r w:rsidR="00AD7D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011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 осуществлении перевозок по маршруту регулярных перевозок</w:t>
      </w:r>
    </w:p>
    <w:p w:rsidR="000110B4" w:rsidRDefault="000110B4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D7DE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муниципального образования Щекинский район, выдавшей свидетельство об осуществлении перевозок по маршруту регулярных перевозок, прекращают действие данного свидетельства при наличии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2) вступление в законную силу решения суда о прекращении действия данного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окончание срока действия данного свидетельства в случае, если оно выдано на срок, предусмотренный частью 6 статьи 19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Федерации";</w:t>
      </w:r>
      <w:proofErr w:type="gramEnd"/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5) вступление в силу решения об отмене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6) вступление в силу предусмотренного статьей 18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решения о прекращении регулярных перевозок по нерегулируемым тарифам и начале осуществления регулярных перевозок по регулируемым тарифам.</w:t>
      </w:r>
      <w:proofErr w:type="gramEnd"/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По обстоятельствам, предусмотренным пунктами 1, 2, 4, 5 и 6 ст. 4, действие свидетельства об осуществлении перевозок по маршруту регулярных перевозок прекращается с момента наступления данных обстоятельств.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По обстоятельствам, в случае если,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администрацию муниципального образования Щекинский район.  До истечения указанного срока юридическое лицо, индивидуальный предприниматель или уполномоченный участник договора простого товарищества, обратившиеся с таким заявлением, обязаны осуществлять регулярные перевозки, предусмотренные данным свидетельством.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Юридическое лицо, индивидуальный предприниматель или уполномоченный участник договора простого товарищества, которым выдано свидетельство об осуществлении перевозок по маршруту регулярных перевозок, вправе обратиться в администрацию муниципального образования Щекинский район,  в комитет </w:t>
      </w:r>
      <w:r w:rsidR="00C01699"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, выдавшей данное свидетельство, с заявлением в письменной форме о прекращении его действия не ранее чем через тридцать дней с даты начала осуществления регулярных</w:t>
      </w:r>
      <w:proofErr w:type="gramEnd"/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перевозок по маршруту регулярных перевозок.   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вопросам жизнеобеспечения, строительства и дорожно-транспортному хозяйству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 на официальном сайте в информационно-телекоммуникационной сети "Интернет" информацию о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поступлении указанного заявления в течение десяти дней со дня его поступления.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виды деятельности Комитета </w:t>
      </w:r>
      <w:r w:rsidRPr="00F32DB4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вопросам жизнеобеспечения, строительства и дорожно-транспортному хозяйству: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разрабатывать и участвовать в разработке проектов нормативных правовых актов муниципального образования по вопросам, находящимся в компетенции отдела;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выполнять возложенные на него функции во взаимодействии с другими отраслевыми функциональными органами администрации, государственными и муниципальными органами власти и управления;</w:t>
      </w:r>
    </w:p>
    <w:p w:rsidR="00C01699" w:rsidRPr="00F32DB4" w:rsidRDefault="00C01699" w:rsidP="00C0169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запрашивать  и получать в установленном порядке информацию, необходимую для исполнения должностных обязанностей.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Задачи комитета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функционирования безопасности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повышение безопасности дорожного движения на территории муниципального образования Щекинский район;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и применение схем, методов и средств организации дорожного движения;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организации движения транспорта и пешеходов.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Основные функции комитета: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разработка бюджетных заявок на ассигнование мероприятий по развитию повышения безопасности дорожного движения на территории муниципального района, транспорта;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комиссии по улучшению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проведение ежемесячного системного мониторинга состояния транспортного обслуживания населения;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участие в конкурсном отборе перевозчиков на внутри муниципальные маршруты;</w:t>
      </w:r>
    </w:p>
    <w:p w:rsidR="00C01699" w:rsidRPr="00F32DB4" w:rsidRDefault="00C01699" w:rsidP="00C016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мероприятия по безопасности на пассажирском транспорте.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57684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Щекинский район, выдавшая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свидетельство, вправе обратиться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обстоятельств: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1) неосуществление в отсутствие чрезвычайной ситуации предусмотренных данным свидетельством перевозок по маршруту регулярных перевозок в течение более чем трех дней подряд, а в случае осуществления перевозок по межрегиональным маршрутам регулярных перевозок, установленным уполномоченным федеральным органом исполнительной власти, невыполнение более пяти рейсов подряд;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неоднократное в течение одного года привлечение юридического лица, индивидуального предпринимателя, хотя бы одного из участников </w:t>
      </w: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договора простого товарищества, которым выдано данное свидетельство, к административной ответственности за совершение при осуществлении предусмотренных этим свидетельством перевозок административных правонарушений, указанных в частях 3 - 5 статьи 11.33 Кодекса Российской Федерации об административных правонарушениях;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3) расторжение договора простого товарищества (в случае, если данное свидетельство выдано участникам договора простого товарищества);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4) непредставление в случаях и в сроки, которые предусмотрены частью 15 статьи 4 или частью 4 статьи 13 Федерального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юридическим лицом, индивидуальным предпринимателем, уполномоченным участником договора простого товарищества заявления</w:t>
      </w:r>
      <w:proofErr w:type="gramEnd"/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изменении маршрута регулярных перевозок;</w:t>
      </w:r>
    </w:p>
    <w:p w:rsidR="00C01699" w:rsidRPr="00F32DB4" w:rsidRDefault="00C01699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иные обстоятельства, предусмотренные соглашением об организации регулярных перевозок. 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карт маршрута регулярных перевозок прекращается со дня прекращения действия свидетельства об осуществлении перевозок по данному маршруту, а в случае, если регулярные перевозки осуществляются в соответствии с муниципальным контрактом, со дня прекращения действия данного контракта.</w:t>
      </w:r>
    </w:p>
    <w:p w:rsidR="00C01699" w:rsidRPr="00F32DB4" w:rsidRDefault="00AD7DE3" w:rsidP="00C01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C01699" w:rsidRPr="00F32DB4">
        <w:rPr>
          <w:rFonts w:ascii="Times New Roman" w:hAnsi="Times New Roman" w:cs="Times New Roman"/>
          <w:color w:val="000000" w:themeColor="text1"/>
          <w:sz w:val="28"/>
          <w:szCs w:val="28"/>
        </w:rPr>
        <w:t>. Действие свидетельства об осуществлении перевозок по маршруту регулярных перевозок, действие карт маршрута регулярных перевозок, выданных для осуществления регулярных перевозок по нерегулируемым тарифам, приостанавливаются в случае приостановления действия лицензии на осуществление деятельности по перевозке пассажиров автомобильным транспортом.</w:t>
      </w: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BC4B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4B9A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комитета по вопросам</w:t>
      </w:r>
    </w:p>
    <w:p w:rsidR="00BC4B9A" w:rsidRDefault="00BC4B9A" w:rsidP="00CC7B88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жизнеобеспечения, строительства и</w:t>
      </w:r>
    </w:p>
    <w:p w:rsidR="00C01699" w:rsidRPr="00F32DB4" w:rsidRDefault="00BC4B9A" w:rsidP="00CC7B88">
      <w:pPr>
        <w:shd w:val="clear" w:color="auto" w:fill="FFFFFF"/>
        <w:spacing w:after="0" w:line="240" w:lineRule="auto"/>
        <w:ind w:firstLine="540"/>
        <w:rPr>
          <w:color w:val="000000" w:themeColor="text1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-транспортному  хозяйству </w:t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C7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D7D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5768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Д.А. Субботин</w:t>
      </w:r>
    </w:p>
    <w:sectPr w:rsidR="00C01699" w:rsidRPr="00F32DB4" w:rsidSect="00CB2A81">
      <w:headerReference w:type="defaul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31" w:rsidRDefault="00AC0631" w:rsidP="00A454D2">
      <w:pPr>
        <w:spacing w:after="0" w:line="240" w:lineRule="auto"/>
      </w:pPr>
      <w:r>
        <w:separator/>
      </w:r>
    </w:p>
  </w:endnote>
  <w:endnote w:type="continuationSeparator" w:id="0">
    <w:p w:rsidR="00AC0631" w:rsidRDefault="00AC0631" w:rsidP="00A45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13" w:rsidRDefault="00642CA8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6.7pt;margin-top:786.95pt;width:56.45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52699401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31" w:rsidRDefault="00AC0631" w:rsidP="00A454D2">
      <w:pPr>
        <w:spacing w:after="0" w:line="240" w:lineRule="auto"/>
      </w:pPr>
      <w:r>
        <w:separator/>
      </w:r>
    </w:p>
  </w:footnote>
  <w:footnote w:type="continuationSeparator" w:id="0">
    <w:p w:rsidR="00AC0631" w:rsidRDefault="00AC0631" w:rsidP="00A45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257652"/>
      <w:docPartObj>
        <w:docPartGallery w:val="Page Numbers (Top of Page)"/>
        <w:docPartUnique/>
      </w:docPartObj>
    </w:sdtPr>
    <w:sdtEndPr/>
    <w:sdtContent>
      <w:p w:rsidR="00A454D2" w:rsidRDefault="00D12573" w:rsidP="00A454D2">
        <w:pPr>
          <w:pStyle w:val="a5"/>
          <w:jc w:val="center"/>
        </w:pPr>
        <w:r>
          <w:fldChar w:fldCharType="begin"/>
        </w:r>
        <w:r w:rsidR="00A454D2">
          <w:instrText>PAGE   \* MERGEFORMAT</w:instrText>
        </w:r>
        <w:r>
          <w:fldChar w:fldCharType="separate"/>
        </w:r>
        <w:r w:rsidR="00642CA8">
          <w:rPr>
            <w:noProof/>
          </w:rPr>
          <w:t>11</w:t>
        </w:r>
        <w:r>
          <w:fldChar w:fldCharType="end"/>
        </w:r>
      </w:p>
    </w:sdtContent>
  </w:sdt>
  <w:p w:rsidR="00A454D2" w:rsidRDefault="00A454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74BF"/>
    <w:multiLevelType w:val="hybridMultilevel"/>
    <w:tmpl w:val="3558C866"/>
    <w:lvl w:ilvl="0" w:tplc="931AC0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3B"/>
    <w:rsid w:val="000110B4"/>
    <w:rsid w:val="00072DBA"/>
    <w:rsid w:val="000F4F9C"/>
    <w:rsid w:val="001635CF"/>
    <w:rsid w:val="001B0257"/>
    <w:rsid w:val="002B5BBD"/>
    <w:rsid w:val="00333438"/>
    <w:rsid w:val="00353B75"/>
    <w:rsid w:val="00377B22"/>
    <w:rsid w:val="00401299"/>
    <w:rsid w:val="004478A0"/>
    <w:rsid w:val="00474231"/>
    <w:rsid w:val="00480ED3"/>
    <w:rsid w:val="00576845"/>
    <w:rsid w:val="005A3E4D"/>
    <w:rsid w:val="005A482A"/>
    <w:rsid w:val="005C74C1"/>
    <w:rsid w:val="00601B4B"/>
    <w:rsid w:val="00635FE2"/>
    <w:rsid w:val="00642CA8"/>
    <w:rsid w:val="008162D0"/>
    <w:rsid w:val="0086200E"/>
    <w:rsid w:val="008C76B7"/>
    <w:rsid w:val="008D2E4D"/>
    <w:rsid w:val="008F7866"/>
    <w:rsid w:val="009C2207"/>
    <w:rsid w:val="00A454D2"/>
    <w:rsid w:val="00A62CCD"/>
    <w:rsid w:val="00A85A29"/>
    <w:rsid w:val="00AC0631"/>
    <w:rsid w:val="00AD7DE3"/>
    <w:rsid w:val="00AF1EC2"/>
    <w:rsid w:val="00B43C99"/>
    <w:rsid w:val="00B656B6"/>
    <w:rsid w:val="00BB17DD"/>
    <w:rsid w:val="00BC4B9A"/>
    <w:rsid w:val="00BD00AB"/>
    <w:rsid w:val="00BD370C"/>
    <w:rsid w:val="00BD50EE"/>
    <w:rsid w:val="00BE180E"/>
    <w:rsid w:val="00BE3664"/>
    <w:rsid w:val="00C00050"/>
    <w:rsid w:val="00C01699"/>
    <w:rsid w:val="00C46313"/>
    <w:rsid w:val="00C6031E"/>
    <w:rsid w:val="00CB2A81"/>
    <w:rsid w:val="00CC345B"/>
    <w:rsid w:val="00CC7B88"/>
    <w:rsid w:val="00D12573"/>
    <w:rsid w:val="00D9786F"/>
    <w:rsid w:val="00DF3EC8"/>
    <w:rsid w:val="00E42F7B"/>
    <w:rsid w:val="00E9520C"/>
    <w:rsid w:val="00E97478"/>
    <w:rsid w:val="00ED5BE3"/>
    <w:rsid w:val="00F31F3B"/>
    <w:rsid w:val="00F32DB4"/>
    <w:rsid w:val="00F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A85A29"/>
    <w:pPr>
      <w:ind w:left="720"/>
      <w:contextualSpacing/>
    </w:pPr>
  </w:style>
  <w:style w:type="paragraph" w:customStyle="1" w:styleId="ConsPlusNormal">
    <w:name w:val="ConsPlusNormal"/>
    <w:qFormat/>
    <w:rsid w:val="00BD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4D2"/>
  </w:style>
  <w:style w:type="paragraph" w:styleId="a7">
    <w:name w:val="footer"/>
    <w:basedOn w:val="a"/>
    <w:link w:val="a8"/>
    <w:uiPriority w:val="99"/>
    <w:unhideWhenUsed/>
    <w:rsid w:val="00A45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4D2"/>
  </w:style>
  <w:style w:type="paragraph" w:styleId="a9">
    <w:name w:val="List Paragraph"/>
    <w:basedOn w:val="a"/>
    <w:uiPriority w:val="34"/>
    <w:qFormat/>
    <w:rsid w:val="00A85A29"/>
    <w:pPr>
      <w:ind w:left="720"/>
      <w:contextualSpacing/>
    </w:pPr>
  </w:style>
  <w:style w:type="paragraph" w:customStyle="1" w:styleId="ConsPlusNormal">
    <w:name w:val="ConsPlusNormal"/>
    <w:qFormat/>
    <w:rsid w:val="00BD50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9C13E24E53C52E91EF96A81BD5DC468ACDDC455465A5981746AD8D44446968FA8B257B5A410B6EB4ACD97xBe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8504-64F5-4156-8068-749EE7E9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3717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2016-05-26T08:33:00Z</cp:lastPrinted>
  <dcterms:created xsi:type="dcterms:W3CDTF">2016-05-25T11:59:00Z</dcterms:created>
  <dcterms:modified xsi:type="dcterms:W3CDTF">2016-06-09T13:12:00Z</dcterms:modified>
</cp:coreProperties>
</file>