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F3" w:rsidRPr="002E0AAA" w:rsidRDefault="006329F3" w:rsidP="006329F3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2E0AAA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2BB6F3F6" wp14:editId="24B9E209">
            <wp:extent cx="800100" cy="828675"/>
            <wp:effectExtent l="19050" t="0" r="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4860"/>
        <w:gridCol w:w="4680"/>
      </w:tblGrid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Тульская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область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образование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город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района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6329F3" w:rsidRPr="002E0AAA" w:rsidRDefault="006329F3" w:rsidP="00894094">
            <w:pPr>
              <w:pStyle w:val="ConsNonformat"/>
              <w:widowControl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образования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город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района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723B54" w:rsidTr="00894094">
        <w:trPr>
          <w:trHeight w:val="272"/>
          <w:jc w:val="center"/>
        </w:trPr>
        <w:tc>
          <w:tcPr>
            <w:tcW w:w="4860" w:type="dxa"/>
          </w:tcPr>
          <w:p w:rsidR="006329F3" w:rsidRPr="00723B54" w:rsidRDefault="001067D2" w:rsidP="000B7EF7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23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9426F6">
              <w:rPr>
                <w:rFonts w:ascii="PT Astra Serif" w:hAnsi="PT Astra Serif"/>
                <w:b/>
                <w:bCs/>
                <w:sz w:val="28"/>
                <w:szCs w:val="28"/>
              </w:rPr>
              <w:t>января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0B7EF7">
              <w:rPr>
                <w:rFonts w:ascii="PT Astra Serif" w:hAnsi="PT Astra Serif"/>
                <w:b/>
                <w:bCs/>
                <w:sz w:val="28"/>
                <w:szCs w:val="28"/>
              </w:rPr>
              <w:t>6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4680" w:type="dxa"/>
          </w:tcPr>
          <w:p w:rsidR="006329F3" w:rsidRPr="00723B54" w:rsidRDefault="006329F3" w:rsidP="001067D2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  <w:r w:rsidR="001067D2">
              <w:rPr>
                <w:rFonts w:ascii="PT Astra Serif" w:hAnsi="PT Astra Serif"/>
                <w:b/>
                <w:bCs/>
                <w:sz w:val="28"/>
                <w:szCs w:val="28"/>
              </w:rPr>
              <w:t>2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-п</w:t>
            </w:r>
          </w:p>
        </w:tc>
      </w:tr>
    </w:tbl>
    <w:p w:rsidR="006329F3" w:rsidRDefault="006329F3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576CD2" w:rsidRDefault="00576CD2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1067D2" w:rsidRPr="001067D2" w:rsidRDefault="001067D2" w:rsidP="001067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067D2">
        <w:rPr>
          <w:rFonts w:ascii="PT Astra Serif" w:hAnsi="PT Astra Serif"/>
          <w:b/>
          <w:color w:val="000000"/>
          <w:sz w:val="28"/>
          <w:szCs w:val="28"/>
        </w:rPr>
        <w:t>Об отмене публичных слушаний по обсуждению</w:t>
      </w:r>
    </w:p>
    <w:p w:rsidR="001067D2" w:rsidRPr="001067D2" w:rsidRDefault="001067D2" w:rsidP="001067D2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067D2">
        <w:rPr>
          <w:rFonts w:ascii="PT Astra Serif" w:hAnsi="PT Astra Serif"/>
          <w:b/>
          <w:color w:val="000000"/>
          <w:sz w:val="28"/>
          <w:szCs w:val="28"/>
        </w:rPr>
        <w:t>проекта постановления о предоставлении разрешения</w:t>
      </w:r>
    </w:p>
    <w:p w:rsidR="0078466E" w:rsidRPr="00186D8B" w:rsidRDefault="001067D2" w:rsidP="001067D2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067D2">
        <w:rPr>
          <w:rFonts w:ascii="PT Astra Serif" w:hAnsi="PT Astra Serif"/>
          <w:b/>
          <w:color w:val="000000"/>
          <w:sz w:val="28"/>
          <w:szCs w:val="28"/>
        </w:rPr>
        <w:t>на условно разрешенный вид использования земельного участка с</w:t>
      </w:r>
      <w:proofErr w:type="gramStart"/>
      <w:r w:rsidRPr="001067D2">
        <w:rPr>
          <w:rFonts w:ascii="PT Astra Serif" w:hAnsi="PT Astra Serif"/>
          <w:b/>
          <w:color w:val="000000"/>
          <w:sz w:val="28"/>
          <w:szCs w:val="28"/>
        </w:rPr>
        <w:t xml:space="preserve"> К</w:t>
      </w:r>
      <w:proofErr w:type="gramEnd"/>
      <w:r w:rsidRPr="001067D2">
        <w:rPr>
          <w:rFonts w:ascii="PT Astra Serif" w:hAnsi="PT Astra Serif"/>
          <w:b/>
          <w:color w:val="000000"/>
          <w:sz w:val="28"/>
          <w:szCs w:val="28"/>
        </w:rPr>
        <w:t xml:space="preserve">№ 71:32:010302:2699, площадью 5890 кв. м, расположенного по адресу: </w:t>
      </w:r>
      <w:proofErr w:type="gramStart"/>
      <w:r w:rsidRPr="001067D2">
        <w:rPr>
          <w:rFonts w:ascii="PT Astra Serif" w:hAnsi="PT Astra Serif"/>
          <w:b/>
          <w:color w:val="000000"/>
          <w:sz w:val="28"/>
          <w:szCs w:val="28"/>
        </w:rPr>
        <w:t>Российская Федерация, Тульская область, Ще</w:t>
      </w:r>
      <w:r>
        <w:rPr>
          <w:rFonts w:ascii="PT Astra Serif" w:hAnsi="PT Astra Serif"/>
          <w:b/>
          <w:color w:val="000000"/>
          <w:sz w:val="28"/>
          <w:szCs w:val="28"/>
        </w:rPr>
        <w:t>к</w:t>
      </w:r>
      <w:r w:rsidRPr="001067D2">
        <w:rPr>
          <w:rFonts w:ascii="PT Astra Serif" w:hAnsi="PT Astra Serif"/>
          <w:b/>
          <w:color w:val="000000"/>
          <w:sz w:val="28"/>
          <w:szCs w:val="28"/>
        </w:rPr>
        <w:t>инский район, муниципальный район Щекинский, городское поселение город Щекино, город Щекино, улица Лукашина, земельный участок 12, и признании утратившим силу постановления главы муниципального образования город Щекино Щекинского района от 12.01.2026 № 1-п»</w:t>
      </w:r>
      <w:proofErr w:type="gramEnd"/>
    </w:p>
    <w:p w:rsidR="008A5703" w:rsidRDefault="008A5703" w:rsidP="008A5703">
      <w:pPr>
        <w:pStyle w:val="3"/>
        <w:spacing w:after="0"/>
        <w:jc w:val="center"/>
        <w:rPr>
          <w:rFonts w:ascii="PT Astra Serif" w:hAnsi="PT Astra Serif"/>
          <w:color w:val="000000"/>
          <w:sz w:val="32"/>
          <w:szCs w:val="32"/>
        </w:rPr>
      </w:pPr>
    </w:p>
    <w:p w:rsidR="00D22BFC" w:rsidRPr="00BE2CF0" w:rsidRDefault="001067D2" w:rsidP="00D22BFC">
      <w:pPr>
        <w:pStyle w:val="1"/>
        <w:ind w:firstLine="720"/>
        <w:jc w:val="both"/>
        <w:rPr>
          <w:rFonts w:ascii="PT Astra Serif" w:hAnsi="PT Astra Serif"/>
          <w:b/>
          <w:color w:val="000000"/>
          <w:szCs w:val="28"/>
          <w:lang w:eastAsia="ru-RU"/>
        </w:rPr>
      </w:pPr>
      <w:proofErr w:type="gramStart"/>
      <w:r w:rsidRPr="001067D2">
        <w:rPr>
          <w:rFonts w:ascii="PT Astra Serif" w:hAnsi="PT Astra Serif"/>
          <w:szCs w:val="28"/>
          <w:lang w:eastAsia="ru-RU"/>
        </w:rPr>
        <w:t>На основании</w:t>
      </w:r>
      <w:r>
        <w:rPr>
          <w:rFonts w:ascii="PT Astra Serif" w:hAnsi="PT Astra Serif"/>
          <w:szCs w:val="28"/>
          <w:lang w:eastAsia="ru-RU"/>
        </w:rPr>
        <w:t xml:space="preserve"> </w:t>
      </w:r>
      <w:r w:rsidRPr="001067D2">
        <w:rPr>
          <w:rFonts w:ascii="PT Astra Serif" w:hAnsi="PT Astra Serif"/>
          <w:szCs w:val="28"/>
          <w:lang w:eastAsia="ru-RU"/>
        </w:rPr>
        <w:t>обращения администрации муниципального образования Щекинский район от 12.01.2026 №1-п и в соответствии с Градостроительным кодексом Российской Федерации, Федеральным законом от 06.10.2003 № 131-ФЗ « 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Положением «О публичных слушаниях и общественных обсуждениях по градостроительным вопросам в</w:t>
      </w:r>
      <w:proofErr w:type="gramEnd"/>
      <w:r w:rsidRPr="001067D2">
        <w:rPr>
          <w:rFonts w:ascii="PT Astra Serif" w:hAnsi="PT Astra Serif"/>
          <w:szCs w:val="28"/>
          <w:lang w:eastAsia="ru-RU"/>
        </w:rPr>
        <w:t xml:space="preserve"> муниципальном </w:t>
      </w:r>
      <w:proofErr w:type="gramStart"/>
      <w:r w:rsidRPr="001067D2">
        <w:rPr>
          <w:rFonts w:ascii="PT Astra Serif" w:hAnsi="PT Astra Serif"/>
          <w:szCs w:val="28"/>
          <w:lang w:eastAsia="ru-RU"/>
        </w:rPr>
        <w:t>образовании</w:t>
      </w:r>
      <w:proofErr w:type="gramEnd"/>
      <w:r w:rsidRPr="001067D2">
        <w:rPr>
          <w:rFonts w:ascii="PT Astra Serif" w:hAnsi="PT Astra Serif"/>
          <w:szCs w:val="28"/>
          <w:lang w:eastAsia="ru-RU"/>
        </w:rPr>
        <w:t xml:space="preserve"> город Щекино Щекинского района», утвержденным решением Собрания депутатов муниципального образования город Щекино Щекинского района от 24.09.2021 № 50-199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, Уставом</w:t>
      </w:r>
      <w:r w:rsidR="0078466E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городского поселения город Щекино Щекинского муниципального района Тульской области</w:t>
      </w:r>
      <w:r w:rsidR="00D22BFC">
        <w:rPr>
          <w:rFonts w:ascii="PT Astra Serif" w:hAnsi="PT Astra Serif"/>
          <w:szCs w:val="28"/>
          <w:lang w:eastAsia="ru-RU"/>
        </w:rPr>
        <w:t>,</w:t>
      </w:r>
    </w:p>
    <w:p w:rsidR="00F26020" w:rsidRPr="00733341" w:rsidRDefault="006329F3" w:rsidP="006329F3">
      <w:pPr>
        <w:pStyle w:val="1"/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</w:t>
      </w:r>
      <w:r w:rsidR="00F26020" w:rsidRPr="00733341">
        <w:rPr>
          <w:rFonts w:ascii="PT Astra Serif" w:hAnsi="PT Astra Serif"/>
          <w:color w:val="000000"/>
          <w:szCs w:val="28"/>
        </w:rPr>
        <w:t>ОСТАНОВЛЯЮ:</w:t>
      </w:r>
    </w:p>
    <w:p w:rsidR="001067D2" w:rsidRPr="001067D2" w:rsidRDefault="001067D2" w:rsidP="001067D2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>1. Отменить публичные слушания по обсуждению проекта постановления о предоставлении разрешения на условно разрешенный вид использования земельного участка с</w:t>
      </w:r>
      <w:proofErr w:type="gramStart"/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К</w:t>
      </w:r>
      <w:proofErr w:type="gramEnd"/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>№ 71:32:010302:2699, площадью 5890 кв. м, расположенного по адресу: Российская Федерация, Тульская область, Ще</w:t>
      </w:r>
      <w:r>
        <w:rPr>
          <w:rFonts w:ascii="PT Astra Serif" w:hAnsi="PT Astra Serif"/>
          <w:snapToGrid w:val="0"/>
          <w:sz w:val="28"/>
          <w:szCs w:val="28"/>
          <w:lang w:eastAsia="x-none"/>
        </w:rPr>
        <w:t>к</w:t>
      </w:r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>инский район, муниципальный район Щекинский, городское поселение город Щекино, город Щекино, улица Лукашина, земельный участок 12.</w:t>
      </w:r>
    </w:p>
    <w:p w:rsidR="001067D2" w:rsidRPr="001067D2" w:rsidRDefault="001067D2" w:rsidP="001067D2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lastRenderedPageBreak/>
        <w:t>2. Признать утратившим силу постановление главы муниципального образования город Щекино Щекинского района от 12.01.2026 №1-п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</w:t>
      </w:r>
      <w:proofErr w:type="gramStart"/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К</w:t>
      </w:r>
      <w:proofErr w:type="gramEnd"/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>№ 71:32:010302:2699, площадью 5890 кв. м, расположенного по адресу: Российская Федерация, Тульская область, Щекинский район, муниципальный район Щекинский, городское поселение город Щекино, город Щекино, улица Лукашина, земельный участок 12».</w:t>
      </w:r>
    </w:p>
    <w:p w:rsidR="001067D2" w:rsidRDefault="001067D2" w:rsidP="001067D2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 xml:space="preserve">3. </w:t>
      </w:r>
      <w:proofErr w:type="gramStart"/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proofErr w:type="gramStart"/>
      <w:r w:rsidRPr="001067D2">
        <w:rPr>
          <w:rFonts w:ascii="PT Astra Serif" w:hAnsi="PT Astra Serif"/>
          <w:snapToGrid w:val="0"/>
          <w:sz w:val="28"/>
          <w:szCs w:val="28"/>
          <w:lang w:eastAsia="x-none"/>
        </w:rPr>
        <w:t>Эл № ФС 77-74320 от 19.11.2018), и разместить на официальном сайте муниципального образования Щекинский район «https://schekino.gosuslugi.ru».</w:t>
      </w:r>
      <w:proofErr w:type="gramEnd"/>
    </w:p>
    <w:p w:rsidR="006329F3" w:rsidRDefault="001067D2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>
        <w:rPr>
          <w:rFonts w:ascii="PT Astra Serif" w:hAnsi="PT Astra Serif"/>
          <w:snapToGrid w:val="0"/>
          <w:sz w:val="28"/>
          <w:szCs w:val="28"/>
          <w:lang w:eastAsia="x-none"/>
        </w:rPr>
        <w:t>3</w:t>
      </w:r>
      <w:r w:rsidR="0078466E" w:rsidRPr="0078466E">
        <w:rPr>
          <w:rFonts w:ascii="PT Astra Serif" w:hAnsi="PT Astra Serif"/>
          <w:snapToGrid w:val="0"/>
          <w:sz w:val="28"/>
          <w:szCs w:val="28"/>
          <w:lang w:eastAsia="x-none"/>
        </w:rPr>
        <w:t>. Постановление вступает в силу со дня его подписания.</w:t>
      </w:r>
    </w:p>
    <w:p w:rsidR="0078466E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78466E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DF491C" w:rsidRDefault="00DF491C" w:rsidP="006329F3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</w:rPr>
      </w:pPr>
      <w:r w:rsidRPr="006329F3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6329F3">
        <w:rPr>
          <w:rFonts w:ascii="PT Astra Serif" w:hAnsi="PT Astra Serif"/>
          <w:sz w:val="28"/>
          <w:szCs w:val="28"/>
        </w:rPr>
        <w:t>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329F3">
        <w:rPr>
          <w:rFonts w:ascii="PT Astra Serif" w:hAnsi="PT Astra Serif"/>
          <w:lang w:eastAsia="ru-RU"/>
        </w:rPr>
        <w:tab/>
      </w:r>
      <w:r w:rsidRPr="006329F3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</w:t>
      </w:r>
      <w:r w:rsidRPr="006329F3">
        <w:rPr>
          <w:rFonts w:ascii="PT Astra Serif" w:hAnsi="PT Astra Serif"/>
          <w:sz w:val="28"/>
          <w:szCs w:val="28"/>
          <w:lang w:eastAsia="en-US"/>
        </w:rPr>
        <w:t>Ю.В. Савушкин</w:t>
      </w: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  <w:bookmarkStart w:id="0" w:name="_GoBack"/>
      <w:bookmarkEnd w:id="0"/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sectPr w:rsidR="00DF491C" w:rsidSect="006329F3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3EE"/>
    <w:multiLevelType w:val="hybridMultilevel"/>
    <w:tmpl w:val="80584A5C"/>
    <w:lvl w:ilvl="0" w:tplc="639CB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20"/>
    <w:rsid w:val="00054C41"/>
    <w:rsid w:val="000601D5"/>
    <w:rsid w:val="0006321B"/>
    <w:rsid w:val="000B76AB"/>
    <w:rsid w:val="000B7EF7"/>
    <w:rsid w:val="001067D2"/>
    <w:rsid w:val="00151D99"/>
    <w:rsid w:val="001708DB"/>
    <w:rsid w:val="001C5962"/>
    <w:rsid w:val="001F776E"/>
    <w:rsid w:val="001F78E7"/>
    <w:rsid w:val="00241902"/>
    <w:rsid w:val="00302385"/>
    <w:rsid w:val="00422B00"/>
    <w:rsid w:val="004848D4"/>
    <w:rsid w:val="004D1FBD"/>
    <w:rsid w:val="004E0571"/>
    <w:rsid w:val="00522ACB"/>
    <w:rsid w:val="00547414"/>
    <w:rsid w:val="00576CD2"/>
    <w:rsid w:val="005946A1"/>
    <w:rsid w:val="00616DF4"/>
    <w:rsid w:val="006329F3"/>
    <w:rsid w:val="00672576"/>
    <w:rsid w:val="006D6530"/>
    <w:rsid w:val="006F0281"/>
    <w:rsid w:val="007352AA"/>
    <w:rsid w:val="00735C3B"/>
    <w:rsid w:val="0078466E"/>
    <w:rsid w:val="007919B1"/>
    <w:rsid w:val="007D6067"/>
    <w:rsid w:val="008A5703"/>
    <w:rsid w:val="00905B0D"/>
    <w:rsid w:val="0091467C"/>
    <w:rsid w:val="009426F6"/>
    <w:rsid w:val="00950027"/>
    <w:rsid w:val="00A97433"/>
    <w:rsid w:val="00B12D47"/>
    <w:rsid w:val="00C41013"/>
    <w:rsid w:val="00C9180F"/>
    <w:rsid w:val="00CB0F92"/>
    <w:rsid w:val="00D22BFC"/>
    <w:rsid w:val="00D735EB"/>
    <w:rsid w:val="00D75EAC"/>
    <w:rsid w:val="00DA78D6"/>
    <w:rsid w:val="00DB1D7A"/>
    <w:rsid w:val="00DF491C"/>
    <w:rsid w:val="00EE76A0"/>
    <w:rsid w:val="00F26020"/>
    <w:rsid w:val="00F56B73"/>
    <w:rsid w:val="00F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54C5-26B7-4589-9A40-22DAA245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cp:lastPrinted>2025-12-29T12:57:00Z</cp:lastPrinted>
  <dcterms:created xsi:type="dcterms:W3CDTF">2024-07-24T07:29:00Z</dcterms:created>
  <dcterms:modified xsi:type="dcterms:W3CDTF">2026-01-23T12:56:00Z</dcterms:modified>
</cp:coreProperties>
</file>