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492B8D">
            <w:pPr>
              <w:pStyle w:val="afb"/>
              <w:rPr>
                <w:rFonts w:ascii="PT Astra Serif" w:eastAsia="Calibri" w:hAnsi="PT Astra Serif"/>
                <w:sz w:val="28"/>
                <w:szCs w:val="28"/>
                <w:lang w:eastAsia="en-US"/>
              </w:rPr>
            </w:pPr>
            <w:r w:rsidRPr="00492B8D">
              <w:rPr>
                <w:rFonts w:ascii="PT Astra Serif" w:eastAsia="Calibri" w:hAnsi="PT Astra Serif"/>
                <w:sz w:val="28"/>
                <w:szCs w:val="28"/>
                <w:lang w:eastAsia="en-US"/>
              </w:rPr>
              <w:t>от</w:t>
            </w:r>
            <w:r w:rsidR="006176F2" w:rsidRPr="00492B8D">
              <w:rPr>
                <w:rFonts w:ascii="PT Astra Serif" w:eastAsia="Calibri" w:hAnsi="PT Astra Serif"/>
                <w:sz w:val="28"/>
                <w:szCs w:val="28"/>
                <w:lang w:eastAsia="en-US"/>
              </w:rPr>
              <w:t xml:space="preserve"> </w:t>
            </w:r>
            <w:r w:rsidR="006176F2">
              <w:rPr>
                <w:rFonts w:ascii="PT Astra Serif" w:eastAsia="Calibri" w:hAnsi="PT Astra Serif"/>
                <w:sz w:val="28"/>
                <w:szCs w:val="28"/>
                <w:lang w:eastAsia="en-US"/>
              </w:rPr>
              <w:t xml:space="preserve"> </w:t>
            </w:r>
            <w:r w:rsidR="003B0966" w:rsidRPr="003B0966">
              <w:rPr>
                <w:rFonts w:ascii="PT Astra Serif" w:eastAsia="Calibri" w:hAnsi="PT Astra Serif"/>
                <w:sz w:val="28"/>
                <w:szCs w:val="28"/>
                <w:lang w:eastAsia="en-US"/>
              </w:rPr>
              <w:t>11.04.2023</w:t>
            </w:r>
          </w:p>
        </w:tc>
        <w:tc>
          <w:tcPr>
            <w:tcW w:w="2409" w:type="dxa"/>
            <w:shd w:val="clear" w:color="auto" w:fill="auto"/>
          </w:tcPr>
          <w:p w:rsidR="005B2800" w:rsidRPr="006F2075" w:rsidRDefault="002A16C1" w:rsidP="00492B8D">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6176F2">
              <w:rPr>
                <w:rFonts w:ascii="PT Astra Serif" w:eastAsia="Calibri" w:hAnsi="PT Astra Serif"/>
                <w:sz w:val="28"/>
                <w:szCs w:val="28"/>
                <w:lang w:eastAsia="en-US"/>
              </w:rPr>
              <w:t xml:space="preserve">  </w:t>
            </w:r>
            <w:r w:rsidR="003B0966">
              <w:rPr>
                <w:rFonts w:ascii="PT Astra Serif" w:eastAsia="Calibri" w:hAnsi="PT Astra Serif"/>
                <w:sz w:val="28"/>
                <w:szCs w:val="28"/>
                <w:lang w:eastAsia="en-US"/>
              </w:rPr>
              <w:t>4 – 440</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A10F3B" w:rsidRDefault="00A10F3B">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bookmarkStart w:id="0" w:name="_GoBack"/>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w:t>
      </w:r>
      <w:r w:rsidR="00A10F3B">
        <w:rPr>
          <w:rFonts w:ascii="PT Astra Serif" w:hAnsi="PT Astra Serif"/>
          <w:b/>
          <w:bCs/>
          <w:sz w:val="28"/>
          <w:szCs w:val="28"/>
          <w:lang w:eastAsia="ru-RU"/>
        </w:rPr>
        <w:t> </w:t>
      </w:r>
      <w:r>
        <w:rPr>
          <w:rFonts w:ascii="PT Astra Serif" w:hAnsi="PT Astra Serif"/>
          <w:b/>
          <w:bCs/>
          <w:sz w:val="28"/>
          <w:szCs w:val="28"/>
          <w:lang w:eastAsia="ru-RU"/>
        </w:rPr>
        <w:t>1-10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bookmarkEnd w:id="0"/>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Default="00E727C9">
      <w:pPr>
        <w:rPr>
          <w:rFonts w:ascii="PT Astra Serif" w:hAnsi="PT Astra Serif" w:cs="PT Astra Serif"/>
          <w:sz w:val="28"/>
          <w:szCs w:val="28"/>
        </w:rPr>
      </w:pPr>
    </w:p>
    <w:p w:rsidR="00BD6AD3"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proofErr w:type="gramStart"/>
      <w:r>
        <w:rPr>
          <w:rFonts w:ascii="PT Astra Serif" w:hAnsi="PT Astra Serif"/>
          <w:bCs/>
          <w:sz w:val="28"/>
          <w:szCs w:val="28"/>
          <w:lang w:eastAsia="ru-RU"/>
        </w:rPr>
        <w:t>В соответствии с Федеральным</w:t>
      </w:r>
      <w:r w:rsidR="00A10F3B">
        <w:rPr>
          <w:rFonts w:ascii="PT Astra Serif" w:hAnsi="PT Astra Serif"/>
          <w:bCs/>
          <w:sz w:val="28"/>
          <w:szCs w:val="28"/>
          <w:lang w:eastAsia="ru-RU"/>
        </w:rPr>
        <w:t xml:space="preserve"> законом от 06.10.2003 № 131-ФЗ</w:t>
      </w:r>
      <w:r>
        <w:rPr>
          <w:rFonts w:ascii="PT Astra Serif" w:hAnsi="PT Astra Serif"/>
          <w:bCs/>
          <w:sz w:val="28"/>
          <w:szCs w:val="28"/>
          <w:lang w:eastAsia="ru-RU"/>
        </w:rPr>
        <w:t xml:space="preserve"> «Об общих принципах организации местного самоуправления в Российской Федерации», решением Собрания представителей </w:t>
      </w:r>
      <w:proofErr w:type="spellStart"/>
      <w:r>
        <w:rPr>
          <w:rFonts w:ascii="PT Astra Serif" w:hAnsi="PT Astra Serif"/>
          <w:bCs/>
          <w:sz w:val="28"/>
          <w:szCs w:val="28"/>
          <w:lang w:eastAsia="ru-RU"/>
        </w:rPr>
        <w:t>Щекинского</w:t>
      </w:r>
      <w:proofErr w:type="spellEnd"/>
      <w:r>
        <w:rPr>
          <w:rFonts w:ascii="PT Astra Serif" w:hAnsi="PT Astra Serif"/>
          <w:bCs/>
          <w:sz w:val="28"/>
          <w:szCs w:val="28"/>
          <w:lang w:eastAsia="ru-RU"/>
        </w:rPr>
        <w:t xml:space="preserve"> района от </w:t>
      </w:r>
      <w:r w:rsidR="0008630A">
        <w:rPr>
          <w:rFonts w:ascii="PT Astra Serif" w:hAnsi="PT Astra Serif"/>
          <w:bCs/>
          <w:sz w:val="28"/>
          <w:szCs w:val="28"/>
        </w:rPr>
        <w:t>17.03.2023</w:t>
      </w:r>
      <w:r w:rsidR="0008630A" w:rsidRPr="008B4E13">
        <w:rPr>
          <w:rFonts w:ascii="PT Astra Serif" w:hAnsi="PT Astra Serif"/>
          <w:bCs/>
          <w:sz w:val="28"/>
          <w:szCs w:val="28"/>
        </w:rPr>
        <w:t xml:space="preserve"> № </w:t>
      </w:r>
      <w:r w:rsidR="0008630A">
        <w:rPr>
          <w:rFonts w:ascii="PT Astra Serif" w:hAnsi="PT Astra Serif"/>
          <w:bCs/>
          <w:sz w:val="28"/>
          <w:szCs w:val="28"/>
        </w:rPr>
        <w:t xml:space="preserve">90/597 </w:t>
      </w:r>
      <w:r w:rsidR="0008630A" w:rsidRPr="00B70708">
        <w:rPr>
          <w:rFonts w:ascii="PT Astra Serif" w:hAnsi="PT Astra Serif"/>
          <w:bCs/>
          <w:sz w:val="28"/>
          <w:szCs w:val="28"/>
        </w:rPr>
        <w:t>«</w:t>
      </w:r>
      <w:r w:rsidR="0008630A">
        <w:rPr>
          <w:rFonts w:ascii="PT Astra Serif" w:hAnsi="PT Astra Serif"/>
          <w:bCs/>
          <w:sz w:val="28"/>
          <w:szCs w:val="28"/>
        </w:rPr>
        <w:t xml:space="preserve">О внесении изменений в решение Собрания представителей </w:t>
      </w:r>
      <w:proofErr w:type="spellStart"/>
      <w:r w:rsidR="0008630A">
        <w:rPr>
          <w:rFonts w:ascii="PT Astra Serif" w:hAnsi="PT Astra Serif"/>
          <w:bCs/>
          <w:sz w:val="28"/>
          <w:szCs w:val="28"/>
        </w:rPr>
        <w:t>Щекинского</w:t>
      </w:r>
      <w:proofErr w:type="spellEnd"/>
      <w:r w:rsidR="0008630A">
        <w:rPr>
          <w:rFonts w:ascii="PT Astra Serif" w:hAnsi="PT Astra Serif"/>
          <w:bCs/>
          <w:sz w:val="28"/>
          <w:szCs w:val="28"/>
        </w:rPr>
        <w:t xml:space="preserve"> района от 16.12.2022 № 84/566 «</w:t>
      </w:r>
      <w:r w:rsidR="0008630A" w:rsidRPr="00B70708">
        <w:rPr>
          <w:rFonts w:ascii="PT Astra Serif" w:hAnsi="PT Astra Serif"/>
          <w:bCs/>
          <w:sz w:val="28"/>
          <w:szCs w:val="28"/>
        </w:rPr>
        <w:t xml:space="preserve">О бюджете муниципального образования </w:t>
      </w:r>
      <w:proofErr w:type="spellStart"/>
      <w:r w:rsidR="0008630A" w:rsidRPr="00B70708">
        <w:rPr>
          <w:rFonts w:ascii="PT Astra Serif" w:hAnsi="PT Astra Serif"/>
          <w:bCs/>
          <w:sz w:val="28"/>
          <w:szCs w:val="28"/>
        </w:rPr>
        <w:t>Щекинский</w:t>
      </w:r>
      <w:proofErr w:type="spellEnd"/>
      <w:r w:rsidR="0008630A" w:rsidRPr="00B70708">
        <w:rPr>
          <w:rFonts w:ascii="PT Astra Serif" w:hAnsi="PT Astra Serif"/>
          <w:bCs/>
          <w:sz w:val="28"/>
          <w:szCs w:val="28"/>
        </w:rPr>
        <w:t xml:space="preserve"> район на 202</w:t>
      </w:r>
      <w:r w:rsidR="0008630A">
        <w:rPr>
          <w:rFonts w:ascii="PT Astra Serif" w:hAnsi="PT Astra Serif"/>
          <w:bCs/>
          <w:sz w:val="28"/>
          <w:szCs w:val="28"/>
        </w:rPr>
        <w:t>3</w:t>
      </w:r>
      <w:r w:rsidR="0008630A" w:rsidRPr="00B70708">
        <w:rPr>
          <w:rFonts w:ascii="PT Astra Serif" w:hAnsi="PT Astra Serif"/>
          <w:bCs/>
          <w:sz w:val="28"/>
          <w:szCs w:val="28"/>
        </w:rPr>
        <w:t xml:space="preserve"> год и на плановый период 202</w:t>
      </w:r>
      <w:r w:rsidR="0008630A">
        <w:rPr>
          <w:rFonts w:ascii="PT Astra Serif" w:hAnsi="PT Astra Serif"/>
          <w:bCs/>
          <w:sz w:val="28"/>
          <w:szCs w:val="28"/>
        </w:rPr>
        <w:t>4</w:t>
      </w:r>
      <w:r w:rsidR="0008630A" w:rsidRPr="00B70708">
        <w:rPr>
          <w:rFonts w:ascii="PT Astra Serif" w:hAnsi="PT Astra Serif"/>
          <w:bCs/>
          <w:sz w:val="28"/>
          <w:szCs w:val="28"/>
        </w:rPr>
        <w:t xml:space="preserve"> и 202</w:t>
      </w:r>
      <w:r w:rsidR="0008630A">
        <w:rPr>
          <w:rFonts w:ascii="PT Astra Serif" w:hAnsi="PT Astra Serif"/>
          <w:bCs/>
          <w:sz w:val="28"/>
          <w:szCs w:val="28"/>
        </w:rPr>
        <w:t>5</w:t>
      </w:r>
      <w:r w:rsidR="0008630A" w:rsidRPr="00B70708">
        <w:rPr>
          <w:rFonts w:ascii="PT Astra Serif" w:hAnsi="PT Astra Serif"/>
          <w:bCs/>
          <w:sz w:val="28"/>
          <w:szCs w:val="28"/>
        </w:rPr>
        <w:t xml:space="preserve"> годов»</w:t>
      </w:r>
      <w:r>
        <w:rPr>
          <w:rFonts w:ascii="PT Astra Serif" w:hAnsi="PT Astra Serif"/>
          <w:bCs/>
          <w:sz w:val="28"/>
          <w:szCs w:val="28"/>
          <w:lang w:eastAsia="ru-RU"/>
        </w:rPr>
        <w:t>, постановлением администрации Щекинского района</w:t>
      </w:r>
      <w:proofErr w:type="gramEnd"/>
      <w:r>
        <w:rPr>
          <w:rFonts w:ascii="PT Astra Serif" w:hAnsi="PT Astra Serif"/>
          <w:bCs/>
          <w:sz w:val="28"/>
          <w:szCs w:val="28"/>
          <w:lang w:eastAsia="ru-RU"/>
        </w:rPr>
        <w:t xml:space="preserve">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w:t>
      </w:r>
      <w:r w:rsidR="0021073F">
        <w:rPr>
          <w:rFonts w:ascii="PT Astra Serif" w:hAnsi="PT Astra Serif"/>
          <w:bCs/>
          <w:sz w:val="28"/>
          <w:szCs w:val="28"/>
          <w:lang w:eastAsia="ru-RU"/>
        </w:rPr>
        <w:t xml:space="preserve"> </w:t>
      </w:r>
      <w:r>
        <w:rPr>
          <w:rFonts w:ascii="PT Astra Serif" w:hAnsi="PT Astra Serif"/>
          <w:bCs/>
          <w:sz w:val="28"/>
          <w:szCs w:val="28"/>
          <w:lang w:eastAsia="ru-RU"/>
        </w:rPr>
        <w:t>образования Щекинский район администрация муниципального образования Щекинский район ПОСТАНОВЛЯЕТ:</w:t>
      </w:r>
    </w:p>
    <w:p w:rsidR="00BD6AD3" w:rsidRDefault="00BD6AD3" w:rsidP="00863ABA">
      <w:pPr>
        <w:widowControl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1</w:t>
      </w:r>
      <w:r w:rsidR="00A10F3B">
        <w:rPr>
          <w:rFonts w:ascii="PT Astra Serif" w:hAnsi="PT Astra Serif"/>
          <w:sz w:val="28"/>
          <w:szCs w:val="28"/>
          <w:lang w:eastAsia="ru-RU"/>
        </w:rPr>
        <w:t>. </w:t>
      </w:r>
      <w:r>
        <w:rPr>
          <w:rFonts w:ascii="PT Astra Serif" w:hAnsi="PT Astra Serif"/>
          <w:sz w:val="28"/>
          <w:szCs w:val="28"/>
          <w:lang w:eastAsia="ru-RU"/>
        </w:rPr>
        <w:t>Внести изменение в постановление администрации Ще</w:t>
      </w:r>
      <w:r w:rsidR="00A10F3B">
        <w:rPr>
          <w:rFonts w:ascii="PT Astra Serif" w:hAnsi="PT Astra Serif"/>
          <w:sz w:val="28"/>
          <w:szCs w:val="28"/>
          <w:lang w:eastAsia="ru-RU"/>
        </w:rPr>
        <w:t>кинского района от 10.01.2022 № </w:t>
      </w:r>
      <w:r>
        <w:rPr>
          <w:rFonts w:ascii="PT Astra Serif" w:hAnsi="PT Astra Serif"/>
          <w:sz w:val="28"/>
          <w:szCs w:val="28"/>
          <w:lang w:eastAsia="ru-RU"/>
        </w:rPr>
        <w:t xml:space="preserve">1-10 «Об утверждении муниципальной программы </w:t>
      </w:r>
      <w:r w:rsidRPr="00DF60DD">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w:t>
      </w:r>
      <w:r w:rsidR="00662631">
        <w:rPr>
          <w:rFonts w:ascii="PT Astra Serif" w:hAnsi="PT Astra Serif"/>
          <w:sz w:val="28"/>
          <w:szCs w:val="28"/>
          <w:lang w:eastAsia="ru-RU"/>
        </w:rPr>
        <w:t xml:space="preserve"> </w:t>
      </w:r>
      <w:r>
        <w:rPr>
          <w:rFonts w:ascii="PT Astra Serif" w:hAnsi="PT Astra Serif"/>
          <w:sz w:val="28"/>
          <w:szCs w:val="28"/>
          <w:lang w:eastAsia="ru-RU"/>
        </w:rPr>
        <w:t>изложив приложение в новой редакции (приложение).</w:t>
      </w:r>
    </w:p>
    <w:p w:rsidR="00BD6AD3" w:rsidRDefault="00BD6AD3" w:rsidP="00863ABA">
      <w:pPr>
        <w:widowControl w:val="0"/>
        <w:spacing w:line="360" w:lineRule="exact"/>
        <w:ind w:firstLine="709"/>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 xml:space="preserve">Настоящее постановление обнародовать путем размещения на официальном Портале муниципального образования Щекинский район и на </w:t>
      </w:r>
      <w:r>
        <w:rPr>
          <w:rFonts w:ascii="PT Astra Serif" w:hAnsi="PT Astra Serif"/>
          <w:sz w:val="28"/>
          <w:szCs w:val="28"/>
          <w:lang w:eastAsia="ru-RU"/>
        </w:rPr>
        <w:lastRenderedPageBreak/>
        <w:t>информационном стенде администрации Щекинского района по адресу: Ленина пл., д.1, г. Щекино, Тульская область</w:t>
      </w:r>
      <w:r>
        <w:rPr>
          <w:rFonts w:ascii="PT Astra Serif" w:hAnsi="PT Astra Serif" w:cs="PT Astra Serif"/>
          <w:sz w:val="28"/>
          <w:szCs w:val="28"/>
        </w:rPr>
        <w:t>.</w:t>
      </w:r>
    </w:p>
    <w:p w:rsidR="00BD6AD3" w:rsidRDefault="00A10F3B" w:rsidP="00863ABA">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3. </w:t>
      </w:r>
      <w:r w:rsidR="00BD6AD3">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Default="00DF60DD" w:rsidP="00DF60DD">
      <w:pPr>
        <w:rPr>
          <w:rFonts w:ascii="PT Astra Serif" w:hAnsi="PT Astra Serif" w:cs="PT Astra Serif"/>
          <w:sz w:val="28"/>
          <w:szCs w:val="28"/>
        </w:rPr>
      </w:pPr>
    </w:p>
    <w:p w:rsidR="00DF60DD" w:rsidRDefault="00DF60DD" w:rsidP="00DF60DD">
      <w:pPr>
        <w:rPr>
          <w:rFonts w:ascii="PT Astra Serif" w:hAnsi="PT Astra Serif" w:cs="PT Astra Serif"/>
          <w:sz w:val="28"/>
          <w:szCs w:val="28"/>
        </w:rPr>
      </w:pPr>
    </w:p>
    <w:p w:rsidR="0002069C"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662631" w:rsidTr="00DF60DD">
        <w:trPr>
          <w:trHeight w:val="229"/>
        </w:trPr>
        <w:tc>
          <w:tcPr>
            <w:tcW w:w="2178" w:type="pct"/>
          </w:tcPr>
          <w:p w:rsidR="00DF60DD" w:rsidRPr="000D05A0" w:rsidRDefault="00662631" w:rsidP="005C6570">
            <w:pPr>
              <w:pStyle w:val="afb"/>
              <w:ind w:right="-119"/>
              <w:jc w:val="center"/>
              <w:rPr>
                <w:rFonts w:ascii="PT Astra Serif" w:hAnsi="PT Astra Serif"/>
                <w:b/>
              </w:rPr>
            </w:pPr>
            <w:r>
              <w:rPr>
                <w:rFonts w:ascii="PT Astra Serif" w:hAnsi="PT Astra Serif"/>
                <w:b/>
                <w:sz w:val="28"/>
                <w:szCs w:val="28"/>
              </w:rPr>
              <w:t>Г</w:t>
            </w:r>
            <w:r w:rsidR="00DF60DD" w:rsidRPr="000D05A0">
              <w:rPr>
                <w:rFonts w:ascii="PT Astra Serif" w:hAnsi="PT Astra Serif"/>
                <w:b/>
                <w:sz w:val="28"/>
                <w:szCs w:val="28"/>
              </w:rPr>
              <w:t>лав</w:t>
            </w:r>
            <w:r>
              <w:rPr>
                <w:rFonts w:ascii="PT Astra Serif" w:hAnsi="PT Astra Serif"/>
                <w:b/>
                <w:sz w:val="28"/>
                <w:szCs w:val="28"/>
              </w:rPr>
              <w:t>а</w:t>
            </w:r>
            <w:r w:rsidR="00DF60DD" w:rsidRPr="000D05A0">
              <w:rPr>
                <w:rFonts w:ascii="PT Astra Serif" w:hAnsi="PT Astra Serif"/>
                <w:b/>
                <w:sz w:val="28"/>
                <w:szCs w:val="28"/>
              </w:rPr>
              <w:t xml:space="preserve"> администрации муниципального образования </w:t>
            </w:r>
            <w:proofErr w:type="spellStart"/>
            <w:r w:rsidR="00DF60DD">
              <w:rPr>
                <w:rFonts w:ascii="PT Astra Serif" w:hAnsi="PT Astra Serif"/>
                <w:b/>
                <w:sz w:val="28"/>
                <w:szCs w:val="28"/>
              </w:rPr>
              <w:t>Щёкинский</w:t>
            </w:r>
            <w:proofErr w:type="spellEnd"/>
            <w:r w:rsidR="00DF60DD">
              <w:rPr>
                <w:rFonts w:ascii="PT Astra Serif" w:hAnsi="PT Astra Serif"/>
                <w:b/>
                <w:sz w:val="28"/>
                <w:szCs w:val="28"/>
              </w:rPr>
              <w:t xml:space="preserve"> </w:t>
            </w:r>
            <w:r w:rsidR="00DF60DD" w:rsidRPr="000D05A0">
              <w:rPr>
                <w:rFonts w:ascii="PT Astra Serif" w:hAnsi="PT Astra Serif"/>
                <w:b/>
                <w:sz w:val="28"/>
                <w:szCs w:val="28"/>
              </w:rPr>
              <w:t>район</w:t>
            </w:r>
          </w:p>
        </w:tc>
        <w:tc>
          <w:tcPr>
            <w:tcW w:w="1278" w:type="pct"/>
            <w:vAlign w:val="center"/>
          </w:tcPr>
          <w:p w:rsidR="00DF60DD" w:rsidRPr="00276E92" w:rsidRDefault="00DF60DD" w:rsidP="00DF60DD">
            <w:pPr>
              <w:jc w:val="center"/>
              <w:rPr>
                <w:rFonts w:ascii="PT Astra Serif" w:hAnsi="PT Astra Serif"/>
              </w:rPr>
            </w:pPr>
          </w:p>
        </w:tc>
        <w:tc>
          <w:tcPr>
            <w:tcW w:w="1544" w:type="pct"/>
            <w:vAlign w:val="bottom"/>
          </w:tcPr>
          <w:p w:rsidR="00DF60DD" w:rsidRPr="00662631" w:rsidRDefault="00662631" w:rsidP="00662631">
            <w:pPr>
              <w:jc w:val="right"/>
              <w:rPr>
                <w:rFonts w:ascii="PT Astra Serif" w:hAnsi="PT Astra Serif"/>
                <w:b/>
                <w:sz w:val="28"/>
                <w:szCs w:val="28"/>
              </w:rPr>
            </w:pPr>
            <w:r w:rsidRPr="00662631">
              <w:rPr>
                <w:rFonts w:ascii="PT Astra Serif" w:hAnsi="PT Astra Serif"/>
                <w:b/>
                <w:sz w:val="28"/>
                <w:szCs w:val="28"/>
              </w:rPr>
              <w:t>А.С.</w:t>
            </w:r>
            <w:r>
              <w:rPr>
                <w:rFonts w:ascii="PT Astra Serif" w:hAnsi="PT Astra Serif"/>
                <w:b/>
                <w:sz w:val="28"/>
                <w:szCs w:val="28"/>
              </w:rPr>
              <w:t xml:space="preserve"> </w:t>
            </w:r>
            <w:r w:rsidRPr="00662631">
              <w:rPr>
                <w:rFonts w:ascii="PT Astra Serif" w:hAnsi="PT Astra Serif"/>
                <w:b/>
                <w:sz w:val="28"/>
                <w:szCs w:val="28"/>
              </w:rPr>
              <w:t>Гамбург</w:t>
            </w:r>
          </w:p>
        </w:tc>
      </w:tr>
    </w:tbl>
    <w:p w:rsidR="00DF60DD" w:rsidRDefault="00DF60DD" w:rsidP="00DF60DD">
      <w:pPr>
        <w:rPr>
          <w:rFonts w:ascii="PT Astra Serif" w:hAnsi="PT Astra Serif" w:cs="PT Astra Serif"/>
          <w:sz w:val="28"/>
          <w:szCs w:val="28"/>
        </w:rPr>
      </w:pP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632A81" w:rsidTr="00863ABA">
        <w:trPr>
          <w:trHeight w:val="1846"/>
        </w:trPr>
        <w:tc>
          <w:tcPr>
            <w:tcW w:w="5323" w:type="dxa"/>
          </w:tcPr>
          <w:p w:rsidR="00260C22" w:rsidRPr="00632A81" w:rsidRDefault="00260C22" w:rsidP="00DF60DD">
            <w:pPr>
              <w:pStyle w:val="23"/>
              <w:jc w:val="center"/>
              <w:rPr>
                <w:rFonts w:ascii="PT Astra Serif" w:hAnsi="PT Astra Serif"/>
                <w:sz w:val="28"/>
                <w:szCs w:val="28"/>
              </w:rPr>
            </w:pPr>
            <w:r>
              <w:rPr>
                <w:rFonts w:ascii="PT Astra Serif" w:hAnsi="PT Astra Serif"/>
                <w:sz w:val="28"/>
                <w:szCs w:val="28"/>
              </w:rPr>
              <w:t>Приложение</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Default="00260C22"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260C22" w:rsidRPr="00632A81" w:rsidRDefault="00260C22" w:rsidP="003B0966">
            <w:pPr>
              <w:pStyle w:val="23"/>
              <w:jc w:val="center"/>
              <w:rPr>
                <w:rFonts w:ascii="PT Astra Serif" w:hAnsi="PT Astra Serif"/>
                <w:sz w:val="28"/>
                <w:szCs w:val="28"/>
              </w:rPr>
            </w:pPr>
            <w:r>
              <w:rPr>
                <w:rFonts w:ascii="PT Astra Serif" w:hAnsi="PT Astra Serif"/>
                <w:sz w:val="28"/>
                <w:szCs w:val="28"/>
              </w:rPr>
              <w:t xml:space="preserve">от </w:t>
            </w:r>
            <w:r w:rsidR="003B0966" w:rsidRPr="003B0966">
              <w:rPr>
                <w:rFonts w:ascii="PT Astra Serif" w:hAnsi="PT Astra Serif"/>
                <w:sz w:val="28"/>
                <w:szCs w:val="28"/>
              </w:rPr>
              <w:t>11.04.2023</w:t>
            </w:r>
            <w:r w:rsidR="003B0966">
              <w:rPr>
                <w:rFonts w:ascii="PT Astra Serif" w:hAnsi="PT Astra Serif"/>
                <w:sz w:val="28"/>
                <w:szCs w:val="28"/>
              </w:rPr>
              <w:t xml:space="preserve">  </w:t>
            </w:r>
            <w:r>
              <w:rPr>
                <w:rFonts w:ascii="PT Astra Serif" w:hAnsi="PT Astra Serif"/>
                <w:sz w:val="28"/>
                <w:szCs w:val="28"/>
              </w:rPr>
              <w:t xml:space="preserve">№ </w:t>
            </w:r>
            <w:r w:rsidR="003B0966">
              <w:rPr>
                <w:rFonts w:ascii="PT Astra Serif" w:hAnsi="PT Astra Serif"/>
                <w:sz w:val="28"/>
                <w:szCs w:val="28"/>
              </w:rPr>
              <w:t>4 – 440</w:t>
            </w:r>
          </w:p>
        </w:tc>
      </w:tr>
      <w:tr w:rsidR="00863ABA" w:rsidRPr="00632A81" w:rsidTr="00863ABA">
        <w:trPr>
          <w:trHeight w:val="563"/>
        </w:trPr>
        <w:tc>
          <w:tcPr>
            <w:tcW w:w="5323" w:type="dxa"/>
          </w:tcPr>
          <w:p w:rsidR="00863ABA" w:rsidRDefault="00863ABA" w:rsidP="00DF60DD">
            <w:pPr>
              <w:pStyle w:val="23"/>
              <w:jc w:val="center"/>
              <w:rPr>
                <w:rFonts w:ascii="PT Astra Serif" w:hAnsi="PT Astra Serif"/>
                <w:sz w:val="28"/>
                <w:szCs w:val="28"/>
              </w:rPr>
            </w:pPr>
          </w:p>
        </w:tc>
      </w:tr>
      <w:tr w:rsidR="00863ABA" w:rsidRPr="00632A81" w:rsidTr="00863ABA">
        <w:trPr>
          <w:trHeight w:val="1846"/>
        </w:trPr>
        <w:tc>
          <w:tcPr>
            <w:tcW w:w="5323" w:type="dxa"/>
          </w:tcPr>
          <w:p w:rsidR="00863ABA" w:rsidRPr="00632A81" w:rsidRDefault="00863ABA" w:rsidP="00863ABA">
            <w:pPr>
              <w:pStyle w:val="23"/>
              <w:jc w:val="center"/>
              <w:rPr>
                <w:rFonts w:ascii="PT Astra Serif" w:hAnsi="PT Astra Serif"/>
                <w:sz w:val="28"/>
                <w:szCs w:val="28"/>
              </w:rPr>
            </w:pPr>
            <w:r>
              <w:rPr>
                <w:rFonts w:ascii="PT Astra Serif" w:hAnsi="PT Astra Serif"/>
                <w:sz w:val="28"/>
                <w:szCs w:val="28"/>
              </w:rPr>
              <w:t>УТВЕРЖДЕНА</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863ABA" w:rsidRDefault="00863ABA" w:rsidP="003B0966">
            <w:pPr>
              <w:pStyle w:val="23"/>
              <w:jc w:val="center"/>
              <w:rPr>
                <w:rFonts w:ascii="PT Astra Serif" w:hAnsi="PT Astra Serif"/>
                <w:sz w:val="28"/>
                <w:szCs w:val="28"/>
              </w:rPr>
            </w:pPr>
            <w:r w:rsidRPr="00863ABA">
              <w:rPr>
                <w:rFonts w:ascii="PT Astra Serif" w:hAnsi="PT Astra Serif"/>
                <w:sz w:val="28"/>
                <w:szCs w:val="28"/>
              </w:rPr>
              <w:t xml:space="preserve">от </w:t>
            </w:r>
            <w:r w:rsidR="003B0966">
              <w:rPr>
                <w:rFonts w:ascii="PT Astra Serif" w:hAnsi="PT Astra Serif"/>
                <w:sz w:val="28"/>
                <w:szCs w:val="28"/>
              </w:rPr>
              <w:t>10.01.2022</w:t>
            </w:r>
            <w:r w:rsidRPr="00863ABA">
              <w:rPr>
                <w:rFonts w:ascii="PT Astra Serif" w:hAnsi="PT Astra Serif"/>
                <w:sz w:val="28"/>
                <w:szCs w:val="28"/>
              </w:rPr>
              <w:t xml:space="preserve"> </w:t>
            </w:r>
            <w:r w:rsidR="003B0966">
              <w:rPr>
                <w:rFonts w:ascii="PT Astra Serif" w:hAnsi="PT Astra Serif"/>
                <w:sz w:val="28"/>
                <w:szCs w:val="28"/>
              </w:rPr>
              <w:t xml:space="preserve"> </w:t>
            </w:r>
            <w:r w:rsidRPr="00863ABA">
              <w:rPr>
                <w:rFonts w:ascii="PT Astra Serif" w:hAnsi="PT Astra Serif"/>
                <w:sz w:val="28"/>
                <w:szCs w:val="28"/>
              </w:rPr>
              <w:t xml:space="preserve">№ </w:t>
            </w:r>
            <w:r w:rsidR="003B0966">
              <w:rPr>
                <w:rFonts w:ascii="PT Astra Serif" w:hAnsi="PT Astra Serif"/>
                <w:sz w:val="28"/>
                <w:szCs w:val="28"/>
              </w:rPr>
              <w:t>1 – 10</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863ABA"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муниципального образования Щекинский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A10F3B" w:rsidP="00A10F3B">
      <w:pPr>
        <w:suppressAutoHyphens w:val="0"/>
        <w:ind w:left="720"/>
        <w:contextualSpacing/>
        <w:jc w:val="center"/>
        <w:rPr>
          <w:rFonts w:ascii="PT Astra Serif" w:hAnsi="PT Astra Serif"/>
          <w:b/>
          <w:sz w:val="28"/>
          <w:szCs w:val="28"/>
        </w:rPr>
      </w:pPr>
      <w:r>
        <w:rPr>
          <w:rFonts w:ascii="PT Astra Serif" w:hAnsi="PT Astra Serif"/>
          <w:b/>
          <w:sz w:val="28"/>
          <w:szCs w:val="28"/>
        </w:rPr>
        <w:t>1. </w:t>
      </w:r>
      <w:r w:rsidR="00BD6AD3"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E967C4" w:rsidTr="00DF60DD">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Финансовое управление администрации Щекинского района</w:t>
            </w:r>
          </w:p>
        </w:tc>
      </w:tr>
      <w:tr w:rsidR="00BD6AD3" w:rsidRPr="00E967C4" w:rsidTr="00DF60DD">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DF60DD">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1655"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Повышение качества управления муниципальными финансами, эффективности  использования бюджетных сре</w:t>
            </w:r>
            <w:proofErr w:type="gramStart"/>
            <w:r w:rsidRPr="0054363B">
              <w:rPr>
                <w:rFonts w:ascii="PT Astra Serif" w:hAnsi="PT Astra Serif"/>
                <w:lang w:eastAsia="ru-RU"/>
              </w:rPr>
              <w:t>дств пр</w:t>
            </w:r>
            <w:proofErr w:type="gramEnd"/>
            <w:r w:rsidRPr="0054363B">
              <w:rPr>
                <w:rFonts w:ascii="PT Astra Serif" w:hAnsi="PT Astra Serif"/>
                <w:lang w:eastAsia="ru-RU"/>
              </w:rPr>
              <w:t xml:space="preserve">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DF60DD">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sidR="004B783A">
              <w:rPr>
                <w:rFonts w:ascii="PT Astra Serif" w:hAnsi="PT Astra Serif"/>
                <w:b/>
                <w:lang w:eastAsia="ru-RU"/>
              </w:rPr>
              <w:t>1 052 809,7</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w:t>
            </w:r>
            <w:r w:rsidR="003E2D80">
              <w:rPr>
                <w:rFonts w:ascii="PT Astra Serif" w:hAnsi="PT Astra Serif"/>
                <w:lang w:eastAsia="ru-RU"/>
              </w:rPr>
              <w:t>1</w:t>
            </w:r>
            <w:r w:rsidR="00E37382">
              <w:rPr>
                <w:rFonts w:ascii="PT Astra Serif" w:hAnsi="PT Astra Serif"/>
                <w:lang w:eastAsia="ru-RU"/>
              </w:rPr>
              <w:t> </w:t>
            </w:r>
            <w:r w:rsidR="003E2D80">
              <w:rPr>
                <w:rFonts w:ascii="PT Astra Serif" w:hAnsi="PT Astra Serif"/>
                <w:lang w:eastAsia="ru-RU"/>
              </w:rPr>
              <w:t>454</w:t>
            </w:r>
            <w:r w:rsidR="00E37382">
              <w:rPr>
                <w:rFonts w:ascii="PT Astra Serif" w:hAnsi="PT Astra Serif"/>
                <w:lang w:eastAsia="ru-RU"/>
              </w:rPr>
              <w:t>,1</w:t>
            </w:r>
          </w:p>
          <w:p w:rsidR="00BD6AD3" w:rsidRDefault="00BD6AD3" w:rsidP="00BD6AD3">
            <w:pPr>
              <w:jc w:val="both"/>
              <w:rPr>
                <w:rFonts w:ascii="PT Astra Serif" w:hAnsi="PT Astra Serif"/>
                <w:lang w:eastAsia="ru-RU"/>
              </w:rPr>
            </w:pPr>
            <w:r>
              <w:rPr>
                <w:rFonts w:ascii="PT Astra Serif" w:hAnsi="PT Astra Serif"/>
                <w:lang w:eastAsia="ru-RU"/>
              </w:rPr>
              <w:t xml:space="preserve">2023 – </w:t>
            </w:r>
            <w:r w:rsidR="00DD39F6">
              <w:rPr>
                <w:rFonts w:ascii="PT Astra Serif" w:hAnsi="PT Astra Serif"/>
                <w:lang w:eastAsia="ru-RU"/>
              </w:rPr>
              <w:t>159 118,5</w:t>
            </w:r>
          </w:p>
          <w:p w:rsidR="00BD6AD3" w:rsidRDefault="000E72FC" w:rsidP="00BD6AD3">
            <w:pPr>
              <w:jc w:val="both"/>
              <w:rPr>
                <w:rFonts w:ascii="PT Astra Serif" w:hAnsi="PT Astra Serif"/>
                <w:lang w:eastAsia="ru-RU"/>
              </w:rPr>
            </w:pPr>
            <w:r>
              <w:rPr>
                <w:rFonts w:ascii="PT Astra Serif" w:hAnsi="PT Astra Serif"/>
                <w:lang w:eastAsia="ru-RU"/>
              </w:rPr>
              <w:t xml:space="preserve">2024 – </w:t>
            </w:r>
            <w:r w:rsidR="004B783A">
              <w:rPr>
                <w:rFonts w:ascii="PT Astra Serif" w:hAnsi="PT Astra Serif"/>
                <w:lang w:eastAsia="ru-RU"/>
              </w:rPr>
              <w:t>162 656,3</w:t>
            </w:r>
          </w:p>
          <w:p w:rsidR="00BD6AD3" w:rsidRDefault="00BD6AD3" w:rsidP="00BD6AD3">
            <w:pPr>
              <w:jc w:val="both"/>
              <w:rPr>
                <w:rFonts w:ascii="PT Astra Serif" w:hAnsi="PT Astra Serif"/>
                <w:lang w:eastAsia="ru-RU"/>
              </w:rPr>
            </w:pPr>
            <w:r>
              <w:rPr>
                <w:rFonts w:ascii="PT Astra Serif" w:hAnsi="PT Astra Serif"/>
                <w:lang w:eastAsia="ru-RU"/>
              </w:rPr>
              <w:t xml:space="preserve">2025 – </w:t>
            </w:r>
            <w:r w:rsidR="00DD39F6">
              <w:rPr>
                <w:rFonts w:ascii="PT Astra Serif" w:hAnsi="PT Astra Serif"/>
                <w:lang w:eastAsia="ru-RU"/>
              </w:rPr>
              <w:t>169 136,8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A10F3B" w:rsidRDefault="00951E2F" w:rsidP="00951E2F">
            <w:pPr>
              <w:pStyle w:val="af6"/>
              <w:numPr>
                <w:ilvl w:val="0"/>
                <w:numId w:val="14"/>
              </w:numPr>
              <w:tabs>
                <w:tab w:val="left" w:pos="491"/>
              </w:tabs>
              <w:ind w:hanging="840"/>
              <w:jc w:val="both"/>
              <w:rPr>
                <w:rFonts w:ascii="PT Astra Serif" w:hAnsi="PT Astra Serif"/>
                <w:lang w:eastAsia="ru-RU"/>
              </w:rPr>
            </w:pPr>
            <w:r>
              <w:rPr>
                <w:rFonts w:ascii="PT Astra Serif" w:hAnsi="PT Astra Serif"/>
                <w:lang w:eastAsia="ru-RU"/>
              </w:rPr>
              <w:t xml:space="preserve"> </w:t>
            </w:r>
            <w:r w:rsidR="00BD6AD3" w:rsidRPr="00A10F3B">
              <w:rPr>
                <w:rFonts w:ascii="PT Astra Serif" w:hAnsi="PT Astra Serif"/>
                <w:lang w:eastAsia="ru-RU"/>
              </w:rPr>
              <w:t>–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2. </w:t>
      </w:r>
      <w:r w:rsidR="00BD6AD3" w:rsidRPr="00260C22">
        <w:rPr>
          <w:rFonts w:ascii="PT Astra Serif" w:hAnsi="PT Astra Serif"/>
          <w:b/>
          <w:bCs/>
          <w:sz w:val="28"/>
          <w:szCs w:val="28"/>
          <w:lang w:eastAsia="ru-RU"/>
        </w:rPr>
        <w:t>Показатели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 </w:t>
            </w:r>
            <w:proofErr w:type="gramStart"/>
            <w:r w:rsidRPr="00400002">
              <w:rPr>
                <w:rFonts w:ascii="PT Astra Serif" w:hAnsi="PT Astra Serif"/>
                <w:b/>
                <w:bCs/>
                <w:sz w:val="16"/>
                <w:szCs w:val="16"/>
                <w:lang w:eastAsia="ru-RU"/>
              </w:rPr>
              <w:t>п</w:t>
            </w:r>
            <w:proofErr w:type="gramEnd"/>
            <w:r w:rsidRPr="00400002">
              <w:rPr>
                <w:rFonts w:ascii="PT Astra Serif" w:hAnsi="PT Astra Serif"/>
                <w:b/>
                <w:bCs/>
                <w:sz w:val="16"/>
                <w:szCs w:val="16"/>
                <w:lang w:eastAsia="ru-RU"/>
              </w:rPr>
              <w:t>/п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roofErr w:type="gramStart"/>
            <w:r w:rsidRPr="00400002">
              <w:rPr>
                <w:rFonts w:ascii="PT Astra Serif" w:hAnsi="PT Astra Serif"/>
                <w:b/>
                <w:bCs/>
                <w:sz w:val="16"/>
                <w:szCs w:val="16"/>
                <w:lang w:eastAsia="ru-RU"/>
              </w:rPr>
              <w:t>Ответственный</w:t>
            </w:r>
            <w:proofErr w:type="gramEnd"/>
            <w:r w:rsidRPr="00400002">
              <w:rPr>
                <w:rFonts w:ascii="PT Astra Serif" w:hAnsi="PT Astra Serif"/>
                <w:b/>
                <w:bCs/>
                <w:sz w:val="16"/>
                <w:szCs w:val="16"/>
                <w:lang w:eastAsia="ru-RU"/>
              </w:rPr>
              <w:t xml:space="preserve">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proofErr w:type="gramStart"/>
            <w:r>
              <w:rPr>
                <w:rFonts w:ascii="PT Astra Serif" w:hAnsi="PT Astra Serif"/>
                <w:b/>
                <w:sz w:val="16"/>
                <w:szCs w:val="16"/>
                <w:lang w:eastAsia="ru-RU"/>
              </w:rPr>
              <w:t xml:space="preserve"> </w:t>
            </w:r>
            <w:r w:rsidRPr="00400002">
              <w:rPr>
                <w:rFonts w:ascii="PT Astra Serif" w:hAnsi="PT Astra Serif"/>
                <w:b/>
                <w:sz w:val="16"/>
                <w:szCs w:val="16"/>
                <w:lang w:eastAsia="ru-RU"/>
              </w:rPr>
              <w:t>:</w:t>
            </w:r>
            <w:proofErr w:type="gramEnd"/>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w:t>
            </w:r>
            <w:proofErr w:type="gramStart"/>
            <w:r w:rsidRPr="006F4BAF">
              <w:rPr>
                <w:rFonts w:ascii="PT Astra Serif" w:hAnsi="PT Astra Serif"/>
                <w:b/>
                <w:sz w:val="16"/>
                <w:szCs w:val="16"/>
                <w:lang w:eastAsia="ru-RU"/>
              </w:rPr>
              <w:t>дств пр</w:t>
            </w:r>
            <w:proofErr w:type="gramEnd"/>
            <w:r w:rsidRPr="006F4BAF">
              <w:rPr>
                <w:rFonts w:ascii="PT Astra Serif" w:hAnsi="PT Astra Serif"/>
                <w:b/>
                <w:sz w:val="16"/>
                <w:szCs w:val="16"/>
                <w:lang w:eastAsia="ru-RU"/>
              </w:rPr>
              <w:t>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Развитие </w:t>
            </w:r>
            <w:proofErr w:type="gramStart"/>
            <w:r w:rsidRPr="00904482">
              <w:rPr>
                <w:rFonts w:ascii="PT Astra Serif" w:hAnsi="PT Astra Serif"/>
                <w:sz w:val="16"/>
                <w:szCs w:val="16"/>
                <w:lang w:eastAsia="ru-RU"/>
              </w:rPr>
              <w:t>долгосрочного</w:t>
            </w:r>
            <w:proofErr w:type="gramEnd"/>
            <w:r w:rsidRPr="00904482">
              <w:rPr>
                <w:rFonts w:ascii="PT Astra Serif" w:hAnsi="PT Astra Serif"/>
                <w:sz w:val="16"/>
                <w:szCs w:val="16"/>
                <w:lang w:eastAsia="ru-RU"/>
              </w:rPr>
              <w:t xml:space="preserve">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91,9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93,2</w:t>
            </w:r>
          </w:p>
        </w:tc>
        <w:tc>
          <w:tcPr>
            <w:tcW w:w="567" w:type="dxa"/>
            <w:tcBorders>
              <w:top w:val="nil"/>
              <w:left w:val="nil"/>
              <w:bottom w:val="single" w:sz="4" w:space="0" w:color="auto"/>
              <w:right w:val="single" w:sz="4" w:space="0" w:color="auto"/>
            </w:tcBorders>
            <w:vAlign w:val="center"/>
          </w:tcPr>
          <w:p w:rsidR="00BD6AD3" w:rsidRPr="00904482" w:rsidRDefault="00995774" w:rsidP="00BD6AD3">
            <w:pPr>
              <w:jc w:val="center"/>
              <w:rPr>
                <w:rFonts w:ascii="PT Astra Serif" w:hAnsi="PT Astra Serif"/>
                <w:sz w:val="16"/>
                <w:szCs w:val="16"/>
                <w:lang w:eastAsia="ru-RU"/>
              </w:rPr>
            </w:pPr>
            <w:r>
              <w:rPr>
                <w:rFonts w:ascii="PT Astra Serif" w:hAnsi="PT Astra Serif"/>
                <w:sz w:val="16"/>
                <w:szCs w:val="16"/>
                <w:lang w:eastAsia="ru-RU"/>
              </w:rPr>
              <w:t>93,0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r w:rsidR="0099577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r w:rsidR="00995774">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r w:rsidR="00995774">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02CDF" w:rsidP="00DF46E0">
            <w:pPr>
              <w:rPr>
                <w:rFonts w:ascii="PT Astra Serif" w:hAnsi="PT Astra Serif"/>
                <w:sz w:val="16"/>
                <w:szCs w:val="16"/>
                <w:lang w:eastAsia="ru-RU"/>
              </w:rPr>
            </w:pPr>
            <w:r>
              <w:rPr>
                <w:rFonts w:ascii="PT Astra Serif" w:hAnsi="PT Astra Serif"/>
                <w:sz w:val="16"/>
                <w:szCs w:val="16"/>
                <w:lang w:eastAsia="ru-RU"/>
              </w:rPr>
              <w:t xml:space="preserve"> </w:t>
            </w:r>
            <w:r w:rsidR="00DF46E0">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68,5</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74,0</w:t>
            </w:r>
          </w:p>
        </w:tc>
        <w:tc>
          <w:tcPr>
            <w:tcW w:w="567" w:type="dxa"/>
            <w:tcBorders>
              <w:top w:val="nil"/>
              <w:left w:val="nil"/>
              <w:bottom w:val="single" w:sz="4" w:space="0" w:color="auto"/>
              <w:right w:val="single" w:sz="4" w:space="0" w:color="auto"/>
            </w:tcBorders>
            <w:vAlign w:val="center"/>
          </w:tcPr>
          <w:p w:rsidR="00BD6AD3" w:rsidRPr="00AB6D24" w:rsidRDefault="006A3B20" w:rsidP="00BD6AD3">
            <w:pPr>
              <w:jc w:val="center"/>
              <w:rPr>
                <w:rFonts w:ascii="PT Astra Serif" w:hAnsi="PT Astra Serif"/>
                <w:sz w:val="16"/>
                <w:szCs w:val="16"/>
                <w:lang w:eastAsia="ru-RU"/>
              </w:rPr>
            </w:pPr>
            <w:r>
              <w:rPr>
                <w:rFonts w:ascii="PT Astra Serif" w:hAnsi="PT Astra Serif"/>
                <w:sz w:val="16"/>
                <w:szCs w:val="16"/>
                <w:lang w:eastAsia="ru-RU"/>
              </w:rPr>
              <w:t>78,1</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C306BD" w:rsidP="00BD6AD3">
            <w:pPr>
              <w:jc w:val="center"/>
              <w:rPr>
                <w:rFonts w:ascii="PT Astra Serif" w:hAnsi="PT Astra Serif"/>
                <w:sz w:val="16"/>
                <w:szCs w:val="16"/>
                <w:lang w:eastAsia="ru-RU"/>
              </w:rPr>
            </w:pPr>
            <w:r>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proofErr w:type="gramStart"/>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12,1</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13,0</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C33723" w:rsidP="00BD6AD3">
            <w:pPr>
              <w:jc w:val="center"/>
              <w:rPr>
                <w:rFonts w:ascii="PT Astra Serif" w:hAnsi="PT Astra Serif"/>
                <w:sz w:val="16"/>
                <w:szCs w:val="16"/>
                <w:lang w:eastAsia="ru-RU"/>
              </w:rPr>
            </w:pPr>
            <w:r>
              <w:rPr>
                <w:rFonts w:ascii="PT Astra Serif" w:hAnsi="PT Astra Serif"/>
                <w:sz w:val="16"/>
                <w:szCs w:val="16"/>
                <w:lang w:eastAsia="ru-RU"/>
              </w:rPr>
              <w:t>14,4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0,2</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t>3. </w:t>
      </w:r>
      <w:r w:rsidR="00BD6AD3" w:rsidRPr="00260C22">
        <w:rPr>
          <w:rFonts w:ascii="PT Astra Serif" w:hAnsi="PT Astra Serif"/>
          <w:b/>
          <w:sz w:val="28"/>
          <w:szCs w:val="28"/>
        </w:rPr>
        <w:t>Структура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DF60DD">
        <w:trPr>
          <w:trHeight w:val="670"/>
        </w:trPr>
        <w:tc>
          <w:tcPr>
            <w:tcW w:w="5000" w:type="pct"/>
            <w:gridSpan w:val="4"/>
            <w:shd w:val="clear" w:color="auto" w:fill="auto"/>
            <w:vAlign w:val="center"/>
          </w:tcPr>
          <w:p w:rsidR="00BD6AD3" w:rsidRPr="000726F8" w:rsidRDefault="00BD6AD3" w:rsidP="00DF60DD">
            <w:pPr>
              <w:jc w:val="center"/>
              <w:rPr>
                <w:rFonts w:ascii="PT Astra Serif" w:hAnsi="PT Astra Serif"/>
                <w:b/>
              </w:rPr>
            </w:pPr>
            <w:r>
              <w:rPr>
                <w:rFonts w:ascii="PT Astra Serif" w:hAnsi="PT Astra Serif"/>
                <w:b/>
                <w:lang w:eastAsia="ru-RU"/>
              </w:rPr>
              <w:t>2</w:t>
            </w:r>
            <w:r w:rsidRPr="000726F8">
              <w:rPr>
                <w:rFonts w:ascii="PT Astra Serif" w:hAnsi="PT Astra Serif"/>
                <w:b/>
                <w:lang w:eastAsia="ru-RU"/>
              </w:rPr>
              <w:t>.</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proofErr w:type="gramStart"/>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DF60DD">
        <w:trPr>
          <w:trHeight w:val="1254"/>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DF60DD">
        <w:trPr>
          <w:trHeight w:val="1056"/>
        </w:trPr>
        <w:tc>
          <w:tcPr>
            <w:tcW w:w="5000" w:type="pct"/>
            <w:gridSpan w:val="4"/>
            <w:shd w:val="clear" w:color="auto" w:fill="auto"/>
            <w:vAlign w:val="center"/>
          </w:tcPr>
          <w:p w:rsidR="00BD6AD3" w:rsidRPr="00AB6D24" w:rsidRDefault="00A10F3B" w:rsidP="00DF60DD">
            <w:pPr>
              <w:jc w:val="center"/>
              <w:rPr>
                <w:rFonts w:ascii="PT Astra Serif" w:hAnsi="PT Astra Serif"/>
                <w:b/>
                <w:lang w:eastAsia="ru-RU"/>
              </w:rPr>
            </w:pPr>
            <w:r>
              <w:rPr>
                <w:rFonts w:ascii="PT Astra Serif" w:hAnsi="PT Astra Serif"/>
                <w:b/>
                <w:lang w:eastAsia="ru-RU"/>
              </w:rPr>
              <w:t>3. </w:t>
            </w:r>
            <w:r w:rsidR="00BD6AD3" w:rsidRPr="00AB6D24">
              <w:rPr>
                <w:rFonts w:ascii="PT Astra Serif" w:hAnsi="PT Astra Serif"/>
                <w:b/>
                <w:lang w:eastAsia="ru-RU"/>
              </w:rPr>
              <w:t>Комплекс процессных мероприятий «Управление муниципальным долгом</w:t>
            </w:r>
            <w:r w:rsidR="00BD6AD3">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DF60DD" w:rsidRDefault="00A10F3B" w:rsidP="00A10F3B">
            <w:pPr>
              <w:pStyle w:val="af6"/>
              <w:jc w:val="center"/>
              <w:rPr>
                <w:rFonts w:ascii="PT Astra Serif" w:hAnsi="PT Astra Serif"/>
                <w:b/>
                <w:lang w:eastAsia="ru-RU"/>
              </w:rPr>
            </w:pPr>
            <w:r>
              <w:rPr>
                <w:rFonts w:ascii="PT Astra Serif" w:hAnsi="PT Astra Serif"/>
                <w:b/>
                <w:lang w:eastAsia="ru-RU"/>
              </w:rPr>
              <w:t>4. </w:t>
            </w:r>
            <w:r w:rsidR="00BD6AD3" w:rsidRPr="00DF60D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DF60DD">
        <w:trPr>
          <w:trHeight w:val="689"/>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proofErr w:type="gramStart"/>
            <w:r w:rsidRPr="000726F8">
              <w:rPr>
                <w:rFonts w:ascii="PT Astra Serif" w:hAnsi="PT Astra Serif"/>
                <w:i/>
              </w:rPr>
              <w:t>Ответственный</w:t>
            </w:r>
            <w:proofErr w:type="gramEnd"/>
            <w:r w:rsidRPr="000726F8">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6"/>
        <w:widowControl w:val="0"/>
        <w:suppressAutoHyphens w:val="0"/>
        <w:autoSpaceDE w:val="0"/>
        <w:autoSpaceDN w:val="0"/>
        <w:adjustRightInd w:val="0"/>
        <w:rPr>
          <w:rFonts w:ascii="PT Astra Serif" w:hAnsi="PT Astra Serif"/>
          <w:b/>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t>4. </w:t>
      </w:r>
      <w:r w:rsidR="00BD6AD3" w:rsidRPr="00260C22">
        <w:rPr>
          <w:rFonts w:ascii="PT Astra Serif" w:hAnsi="PT Astra Serif"/>
          <w:b/>
          <w:sz w:val="28"/>
          <w:szCs w:val="28"/>
        </w:rPr>
        <w:t>Финансовое обеспечение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200D1E" w:rsidP="000C22C8">
            <w:pPr>
              <w:jc w:val="center"/>
              <w:rPr>
                <w:rFonts w:ascii="PT Astra Serif" w:eastAsia="Calibri" w:hAnsi="PT Astra Serif"/>
                <w:b/>
                <w:sz w:val="18"/>
                <w:szCs w:val="18"/>
              </w:rPr>
            </w:pPr>
            <w:r>
              <w:rPr>
                <w:rFonts w:ascii="PT Astra Serif" w:eastAsia="Calibri" w:hAnsi="PT Astra Serif"/>
                <w:b/>
                <w:sz w:val="18"/>
                <w:szCs w:val="18"/>
              </w:rPr>
              <w:t>11</w:t>
            </w:r>
            <w:r w:rsidR="000C22C8">
              <w:rPr>
                <w:rFonts w:ascii="PT Astra Serif" w:eastAsia="Calibri" w:hAnsi="PT Astra Serif"/>
                <w:b/>
                <w:sz w:val="18"/>
                <w:szCs w:val="18"/>
              </w:rPr>
              <w:t>1</w:t>
            </w:r>
            <w:r>
              <w:rPr>
                <w:rFonts w:ascii="PT Astra Serif" w:eastAsia="Calibri" w:hAnsi="PT Astra Serif"/>
                <w:b/>
                <w:sz w:val="18"/>
                <w:szCs w:val="18"/>
              </w:rPr>
              <w:t> </w:t>
            </w:r>
            <w:r w:rsidR="000C22C8">
              <w:rPr>
                <w:rFonts w:ascii="PT Astra Serif" w:eastAsia="Calibri" w:hAnsi="PT Astra Serif"/>
                <w:b/>
                <w:sz w:val="18"/>
                <w:szCs w:val="18"/>
              </w:rPr>
              <w:t>454</w:t>
            </w:r>
            <w:r>
              <w:rPr>
                <w:rFonts w:ascii="PT Astra Serif" w:eastAsia="Calibri" w:hAnsi="PT Astra Serif"/>
                <w:b/>
                <w:sz w:val="18"/>
                <w:szCs w:val="18"/>
              </w:rPr>
              <w:t>,1</w:t>
            </w:r>
          </w:p>
        </w:tc>
        <w:tc>
          <w:tcPr>
            <w:tcW w:w="438" w:type="pct"/>
            <w:shd w:val="clear" w:color="auto" w:fill="auto"/>
          </w:tcPr>
          <w:p w:rsidR="00BD6AD3" w:rsidRPr="000726F8" w:rsidRDefault="00DD39F6" w:rsidP="000C22C8">
            <w:pPr>
              <w:jc w:val="center"/>
              <w:rPr>
                <w:rFonts w:ascii="PT Astra Serif" w:eastAsia="Calibri" w:hAnsi="PT Astra Serif"/>
                <w:b/>
                <w:sz w:val="18"/>
                <w:szCs w:val="18"/>
              </w:rPr>
            </w:pPr>
            <w:r>
              <w:rPr>
                <w:rFonts w:ascii="PT Astra Serif" w:eastAsia="Calibri" w:hAnsi="PT Astra Serif"/>
                <w:b/>
                <w:sz w:val="18"/>
                <w:szCs w:val="18"/>
              </w:rPr>
              <w:t>159 118,5</w:t>
            </w:r>
          </w:p>
        </w:tc>
        <w:tc>
          <w:tcPr>
            <w:tcW w:w="439" w:type="pct"/>
            <w:shd w:val="clear" w:color="auto" w:fill="auto"/>
          </w:tcPr>
          <w:p w:rsidR="00BD6AD3" w:rsidRPr="000726F8" w:rsidRDefault="00825C21" w:rsidP="000C22C8">
            <w:pPr>
              <w:jc w:val="center"/>
              <w:rPr>
                <w:rFonts w:ascii="PT Astra Serif" w:eastAsia="Calibri" w:hAnsi="PT Astra Serif"/>
                <w:b/>
                <w:sz w:val="18"/>
                <w:szCs w:val="18"/>
              </w:rPr>
            </w:pPr>
            <w:r>
              <w:rPr>
                <w:rFonts w:ascii="PT Astra Serif" w:eastAsia="Calibri" w:hAnsi="PT Astra Serif"/>
                <w:b/>
                <w:sz w:val="18"/>
                <w:szCs w:val="18"/>
              </w:rPr>
              <w:t>162 656,3</w:t>
            </w:r>
          </w:p>
        </w:tc>
        <w:tc>
          <w:tcPr>
            <w:tcW w:w="438" w:type="pct"/>
            <w:shd w:val="clear" w:color="auto" w:fill="auto"/>
          </w:tcPr>
          <w:p w:rsidR="00BD6AD3" w:rsidRPr="000726F8" w:rsidRDefault="00DD39F6" w:rsidP="00BD6AD3">
            <w:pPr>
              <w:jc w:val="center"/>
              <w:rPr>
                <w:rFonts w:ascii="PT Astra Serif" w:eastAsia="Calibri" w:hAnsi="PT Astra Serif"/>
                <w:b/>
                <w:sz w:val="18"/>
                <w:szCs w:val="18"/>
              </w:rPr>
            </w:pPr>
            <w:r>
              <w:rPr>
                <w:rFonts w:ascii="PT Astra Serif" w:eastAsia="Calibri" w:hAnsi="PT Astra Serif"/>
                <w:b/>
                <w:sz w:val="18"/>
                <w:szCs w:val="18"/>
              </w:rPr>
              <w:t>169 136,8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2E03F4" w:rsidP="000C22C8">
            <w:pPr>
              <w:jc w:val="center"/>
              <w:rPr>
                <w:rFonts w:ascii="PT Astra Serif" w:eastAsia="Calibri" w:hAnsi="PT Astra Serif"/>
                <w:b/>
                <w:sz w:val="18"/>
                <w:szCs w:val="18"/>
              </w:rPr>
            </w:pPr>
            <w:r>
              <w:rPr>
                <w:rFonts w:ascii="PT Astra Serif" w:eastAsia="Calibri" w:hAnsi="PT Astra Serif"/>
                <w:b/>
                <w:sz w:val="18"/>
                <w:szCs w:val="18"/>
              </w:rPr>
              <w:t>1 052 809,7</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DD39F6" w:rsidRDefault="00DD39F6" w:rsidP="000C22C8">
            <w:pPr>
              <w:jc w:val="center"/>
              <w:rPr>
                <w:rFonts w:ascii="PT Astra Serif" w:eastAsia="Calibri" w:hAnsi="PT Astra Serif"/>
                <w:sz w:val="18"/>
                <w:szCs w:val="18"/>
                <w:lang w:val="en-US"/>
              </w:rPr>
            </w:pPr>
            <w:r>
              <w:rPr>
                <w:rFonts w:ascii="PT Astra Serif" w:eastAsia="Calibri" w:hAnsi="PT Astra Serif"/>
                <w:sz w:val="18"/>
                <w:szCs w:val="18"/>
              </w:rPr>
              <w:t>25 606,1</w:t>
            </w:r>
          </w:p>
        </w:tc>
        <w:tc>
          <w:tcPr>
            <w:tcW w:w="439" w:type="pct"/>
            <w:shd w:val="clear" w:color="auto" w:fill="auto"/>
          </w:tcPr>
          <w:p w:rsidR="00BD6AD3" w:rsidRPr="005E5FBE" w:rsidRDefault="00AA73A5" w:rsidP="000C22C8">
            <w:pPr>
              <w:jc w:val="center"/>
              <w:rPr>
                <w:rFonts w:ascii="PT Astra Serif" w:eastAsia="Calibri" w:hAnsi="PT Astra Serif"/>
                <w:sz w:val="18"/>
                <w:szCs w:val="18"/>
              </w:rPr>
            </w:pPr>
            <w:r>
              <w:rPr>
                <w:rFonts w:ascii="PT Astra Serif" w:eastAsia="Calibri" w:hAnsi="PT Astra Serif"/>
                <w:sz w:val="18"/>
                <w:szCs w:val="18"/>
              </w:rPr>
              <w:t>26 203,9</w:t>
            </w:r>
          </w:p>
        </w:tc>
        <w:tc>
          <w:tcPr>
            <w:tcW w:w="438"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27 251,9</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2E03F4" w:rsidP="000C22C8">
            <w:pPr>
              <w:jc w:val="center"/>
              <w:rPr>
                <w:rFonts w:ascii="PT Astra Serif" w:eastAsia="Calibri" w:hAnsi="PT Astra Serif"/>
                <w:b/>
                <w:sz w:val="18"/>
                <w:szCs w:val="18"/>
              </w:rPr>
            </w:pPr>
            <w:r>
              <w:rPr>
                <w:rFonts w:ascii="PT Astra Serif" w:eastAsia="Calibri" w:hAnsi="PT Astra Serif"/>
                <w:b/>
                <w:sz w:val="18"/>
                <w:szCs w:val="18"/>
              </w:rPr>
              <w:t>104 389,0</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8</w:t>
            </w:r>
            <w:r w:rsidR="000C22C8">
              <w:rPr>
                <w:rFonts w:ascii="PT Astra Serif" w:eastAsia="Calibri" w:hAnsi="PT Astra Serif"/>
                <w:sz w:val="18"/>
                <w:szCs w:val="18"/>
              </w:rPr>
              <w:t>6</w:t>
            </w:r>
            <w:r w:rsidR="00200D1E">
              <w:rPr>
                <w:rFonts w:ascii="PT Astra Serif" w:eastAsia="Calibri" w:hAnsi="PT Astra Serif"/>
                <w:sz w:val="18"/>
                <w:szCs w:val="18"/>
              </w:rPr>
              <w:t> </w:t>
            </w:r>
            <w:r w:rsidR="000C22C8">
              <w:rPr>
                <w:rFonts w:ascii="PT Astra Serif" w:eastAsia="Calibri" w:hAnsi="PT Astra Serif"/>
                <w:sz w:val="18"/>
                <w:szCs w:val="18"/>
              </w:rPr>
              <w:t>127</w:t>
            </w:r>
            <w:r w:rsidR="00200D1E">
              <w:rPr>
                <w:rFonts w:ascii="PT Astra Serif" w:eastAsia="Calibri" w:hAnsi="PT Astra Serif"/>
                <w:sz w:val="18"/>
                <w:szCs w:val="18"/>
              </w:rPr>
              <w:t>,0</w:t>
            </w:r>
          </w:p>
        </w:tc>
        <w:tc>
          <w:tcPr>
            <w:tcW w:w="438"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133 512,4</w:t>
            </w:r>
          </w:p>
        </w:tc>
        <w:tc>
          <w:tcPr>
            <w:tcW w:w="439" w:type="pct"/>
            <w:shd w:val="clear" w:color="auto" w:fill="auto"/>
          </w:tcPr>
          <w:p w:rsidR="00BD6AD3" w:rsidRPr="005E5FBE" w:rsidRDefault="00AA73A5" w:rsidP="00BD6AD3">
            <w:pPr>
              <w:jc w:val="center"/>
              <w:rPr>
                <w:rFonts w:ascii="PT Astra Serif" w:eastAsia="Calibri" w:hAnsi="PT Astra Serif"/>
                <w:sz w:val="18"/>
                <w:szCs w:val="18"/>
              </w:rPr>
            </w:pPr>
            <w:r>
              <w:rPr>
                <w:rFonts w:ascii="PT Astra Serif" w:eastAsia="Calibri" w:hAnsi="PT Astra Serif"/>
                <w:sz w:val="18"/>
                <w:szCs w:val="18"/>
              </w:rPr>
              <w:t>136 452,4</w:t>
            </w:r>
          </w:p>
        </w:tc>
        <w:tc>
          <w:tcPr>
            <w:tcW w:w="438" w:type="pct"/>
            <w:shd w:val="clear" w:color="auto" w:fill="auto"/>
          </w:tcPr>
          <w:p w:rsidR="00BD6AD3" w:rsidRPr="007378B4" w:rsidRDefault="00DD39F6" w:rsidP="00BD6AD3">
            <w:pPr>
              <w:jc w:val="center"/>
              <w:rPr>
                <w:sz w:val="18"/>
                <w:szCs w:val="18"/>
              </w:rPr>
            </w:pPr>
            <w:r>
              <w:rPr>
                <w:sz w:val="18"/>
                <w:szCs w:val="18"/>
              </w:rPr>
              <w:t>141 884,9</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2E03F4" w:rsidP="000C22C8">
            <w:pPr>
              <w:jc w:val="center"/>
              <w:rPr>
                <w:rFonts w:ascii="PT Astra Serif" w:eastAsia="Calibri" w:hAnsi="PT Astra Serif"/>
                <w:b/>
                <w:sz w:val="18"/>
                <w:szCs w:val="18"/>
              </w:rPr>
            </w:pPr>
            <w:r>
              <w:rPr>
                <w:rFonts w:ascii="PT Astra Serif" w:eastAsia="Calibri" w:hAnsi="PT Astra Serif"/>
                <w:b/>
                <w:sz w:val="18"/>
                <w:szCs w:val="18"/>
              </w:rPr>
              <w:t>948 420,7</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«Совершенствование управления муниципальными 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0C22C8">
            <w:pPr>
              <w:jc w:val="center"/>
              <w:rPr>
                <w:rFonts w:ascii="PT Astra Serif" w:eastAsia="Calibri" w:hAnsi="PT Astra Serif"/>
                <w:sz w:val="18"/>
                <w:szCs w:val="18"/>
              </w:rPr>
            </w:pPr>
            <w:r>
              <w:rPr>
                <w:rFonts w:ascii="PT Astra Serif" w:eastAsia="Calibri" w:hAnsi="PT Astra Serif"/>
                <w:sz w:val="18"/>
                <w:szCs w:val="18"/>
              </w:rPr>
              <w:t>409</w:t>
            </w:r>
            <w:r w:rsidR="00BD6AD3">
              <w:rPr>
                <w:rFonts w:ascii="PT Astra Serif" w:eastAsia="Calibri" w:hAnsi="PT Astra Serif"/>
                <w:sz w:val="18"/>
                <w:szCs w:val="18"/>
              </w:rPr>
              <w:t>,</w:t>
            </w:r>
            <w:r>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E03F4" w:rsidP="00BD6AD3">
            <w:pPr>
              <w:jc w:val="center"/>
              <w:rPr>
                <w:rFonts w:ascii="PT Astra Serif" w:eastAsia="Calibri" w:hAnsi="PT Astra Serif"/>
                <w:b/>
                <w:sz w:val="18"/>
                <w:szCs w:val="18"/>
              </w:rPr>
            </w:pPr>
            <w:r>
              <w:rPr>
                <w:rFonts w:ascii="PT Astra Serif" w:eastAsia="Calibri" w:hAnsi="PT Astra Serif"/>
                <w:b/>
                <w:sz w:val="18"/>
                <w:szCs w:val="18"/>
              </w:rPr>
              <w:t>91 071,8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84 306,8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E03F4" w:rsidP="00BD6AD3">
            <w:pPr>
              <w:jc w:val="center"/>
              <w:rPr>
                <w:rFonts w:ascii="PT Astra Serif" w:eastAsia="Calibri" w:hAnsi="PT Astra Serif"/>
                <w:b/>
                <w:sz w:val="18"/>
                <w:szCs w:val="18"/>
              </w:rPr>
            </w:pPr>
            <w:r>
              <w:rPr>
                <w:rFonts w:ascii="PT Astra Serif" w:eastAsia="Calibri" w:hAnsi="PT Astra Serif"/>
                <w:b/>
                <w:sz w:val="18"/>
                <w:szCs w:val="18"/>
              </w:rPr>
              <w:t>87 671,5</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499 938,7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D80F9B" w:rsidP="00BD6AD3">
            <w:pPr>
              <w:jc w:val="center"/>
              <w:rPr>
                <w:rFonts w:ascii="PT Astra Serif" w:eastAsia="Calibri" w:hAnsi="PT Astra Serif"/>
                <w:sz w:val="18"/>
                <w:szCs w:val="18"/>
              </w:rPr>
            </w:pPr>
            <w:r>
              <w:rPr>
                <w:rFonts w:ascii="PT Astra Serif" w:eastAsia="Calibri" w:hAnsi="PT Astra Serif"/>
                <w:sz w:val="18"/>
                <w:szCs w:val="18"/>
              </w:rPr>
              <w:t>25 183,8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26 191,3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27 239,3</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E03F4" w:rsidP="00BD6AD3">
            <w:pPr>
              <w:jc w:val="center"/>
              <w:rPr>
                <w:rFonts w:ascii="PT Astra Serif" w:eastAsia="Calibri" w:hAnsi="PT Astra Serif"/>
                <w:b/>
                <w:sz w:val="18"/>
                <w:szCs w:val="18"/>
              </w:rPr>
            </w:pPr>
            <w:r>
              <w:rPr>
                <w:rFonts w:ascii="PT Astra Serif" w:eastAsia="Calibri" w:hAnsi="PT Astra Serif"/>
                <w:b/>
                <w:sz w:val="18"/>
                <w:szCs w:val="18"/>
              </w:rPr>
              <w:t>102 847,6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65 888,0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58 115,5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E03F4" w:rsidP="00BD6AD3">
            <w:pPr>
              <w:jc w:val="center"/>
              <w:rPr>
                <w:rFonts w:ascii="PT Astra Serif" w:eastAsia="Calibri" w:hAnsi="PT Astra Serif"/>
                <w:sz w:val="18"/>
                <w:szCs w:val="18"/>
              </w:rPr>
            </w:pPr>
            <w:r>
              <w:rPr>
                <w:rFonts w:ascii="PT Astra Serif" w:eastAsia="Calibri" w:hAnsi="PT Astra Serif"/>
                <w:sz w:val="18"/>
                <w:szCs w:val="18"/>
              </w:rPr>
              <w:t>60 432,2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E03F4" w:rsidP="00BD6AD3">
            <w:pPr>
              <w:jc w:val="center"/>
              <w:rPr>
                <w:rFonts w:ascii="PT Astra Serif" w:eastAsia="Calibri" w:hAnsi="PT Astra Serif"/>
                <w:b/>
                <w:sz w:val="18"/>
                <w:szCs w:val="18"/>
              </w:rPr>
            </w:pPr>
            <w:r>
              <w:rPr>
                <w:rFonts w:ascii="PT Astra Serif" w:eastAsia="Calibri" w:hAnsi="PT Astra Serif"/>
                <w:b/>
                <w:sz w:val="18"/>
                <w:szCs w:val="18"/>
              </w:rPr>
              <w:t>397 091,1</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b/>
                <w:sz w:val="18"/>
                <w:szCs w:val="18"/>
              </w:rPr>
            </w:pPr>
            <w:r>
              <w:rPr>
                <w:rFonts w:ascii="PT Astra Serif" w:eastAsia="Calibri" w:hAnsi="PT Astra Serif"/>
                <w:b/>
                <w:sz w:val="18"/>
                <w:szCs w:val="18"/>
              </w:rPr>
              <w:t>3</w:t>
            </w:r>
            <w:r w:rsidR="00BD6AD3">
              <w:rPr>
                <w:rFonts w:ascii="PT Astra Serif" w:eastAsia="Calibri" w:hAnsi="PT Astra Serif"/>
                <w:b/>
                <w:sz w:val="18"/>
                <w:szCs w:val="18"/>
              </w:rPr>
              <w:t xml:space="preserve"> </w:t>
            </w:r>
            <w:r>
              <w:rPr>
                <w:rFonts w:ascii="PT Astra Serif" w:eastAsia="Calibri" w:hAnsi="PT Astra Serif"/>
                <w:b/>
                <w:sz w:val="18"/>
                <w:szCs w:val="18"/>
              </w:rPr>
              <w:t>091</w:t>
            </w:r>
            <w:r w:rsidR="00BD6AD3" w:rsidRPr="00BF59D9">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8242CA" w:rsidP="00BD6AD3">
            <w:pPr>
              <w:jc w:val="center"/>
              <w:rPr>
                <w:rFonts w:ascii="PT Astra Serif" w:eastAsia="Calibri" w:hAnsi="PT Astra Serif"/>
                <w:b/>
                <w:sz w:val="18"/>
                <w:szCs w:val="18"/>
              </w:rPr>
            </w:pPr>
            <w:r>
              <w:rPr>
                <w:rFonts w:ascii="PT Astra Serif" w:eastAsia="Calibri" w:hAnsi="PT Astra Serif"/>
                <w:b/>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2D35DC" w:rsidP="00BD6AD3">
            <w:pPr>
              <w:jc w:val="center"/>
              <w:rPr>
                <w:rFonts w:ascii="PT Astra Serif" w:eastAsia="Calibri" w:hAnsi="PT Astra Serif"/>
                <w:b/>
                <w:sz w:val="18"/>
                <w:szCs w:val="18"/>
              </w:rPr>
            </w:pPr>
            <w:r>
              <w:rPr>
                <w:rFonts w:ascii="PT Astra Serif" w:eastAsia="Calibri" w:hAnsi="PT Astra Serif"/>
                <w:b/>
                <w:sz w:val="18"/>
                <w:szCs w:val="18"/>
              </w:rPr>
              <w:t>12 602,0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8242CA" w:rsidRDefault="002D35DC" w:rsidP="00BD6AD3">
            <w:pPr>
              <w:jc w:val="center"/>
              <w:rPr>
                <w:rFonts w:ascii="PT Astra Serif" w:hAnsi="PT Astra Serif"/>
                <w:b/>
                <w:sz w:val="18"/>
                <w:szCs w:val="18"/>
              </w:rPr>
            </w:pPr>
            <w:r>
              <w:rPr>
                <w:rFonts w:ascii="PT Astra Serif" w:hAnsi="PT Astra Serif"/>
                <w:b/>
                <w:sz w:val="18"/>
                <w:szCs w:val="18"/>
              </w:rPr>
              <w:t>13 397,1</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0C22C8">
            <w:pPr>
              <w:jc w:val="center"/>
              <w:rPr>
                <w:rFonts w:ascii="PT Astra Serif" w:eastAsia="Calibri" w:hAnsi="PT Astra Serif"/>
                <w:b/>
                <w:sz w:val="18"/>
                <w:szCs w:val="18"/>
              </w:rPr>
            </w:pPr>
            <w:r>
              <w:rPr>
                <w:rFonts w:ascii="PT Astra Serif" w:eastAsia="Calibri" w:hAnsi="PT Astra Serif"/>
                <w:b/>
                <w:sz w:val="18"/>
                <w:szCs w:val="18"/>
              </w:rPr>
              <w:t>95 482,3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sz w:val="18"/>
                <w:szCs w:val="18"/>
              </w:rPr>
            </w:pPr>
            <w:r>
              <w:rPr>
                <w:rFonts w:ascii="PT Astra Serif" w:eastAsia="Calibri" w:hAnsi="PT Astra Serif"/>
                <w:sz w:val="18"/>
                <w:szCs w:val="18"/>
              </w:rPr>
              <w:t>3</w:t>
            </w:r>
            <w:r w:rsidR="00BD6AD3">
              <w:rPr>
                <w:rFonts w:ascii="PT Astra Serif" w:eastAsia="Calibri" w:hAnsi="PT Astra Serif"/>
                <w:sz w:val="18"/>
                <w:szCs w:val="18"/>
              </w:rPr>
              <w:t xml:space="preserve"> </w:t>
            </w:r>
            <w:r>
              <w:rPr>
                <w:rFonts w:ascii="PT Astra Serif" w:eastAsia="Calibri" w:hAnsi="PT Astra Serif"/>
                <w:sz w:val="18"/>
                <w:szCs w:val="18"/>
              </w:rPr>
              <w:t>091</w:t>
            </w:r>
            <w:r w:rsidR="00BD6AD3" w:rsidRPr="00BF59D9">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C3FCA" w:rsidP="00BD6AD3">
            <w:pPr>
              <w:jc w:val="center"/>
              <w:rPr>
                <w:rFonts w:ascii="PT Astra Serif" w:eastAsia="Calibri" w:hAnsi="PT Astra Serif"/>
                <w:sz w:val="18"/>
                <w:szCs w:val="18"/>
              </w:rPr>
            </w:pPr>
            <w:r>
              <w:rPr>
                <w:rFonts w:ascii="PT Astra Serif" w:eastAsia="Calibri" w:hAnsi="PT Astra Serif"/>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2D35DC" w:rsidP="00BD6AD3">
            <w:pPr>
              <w:jc w:val="center"/>
              <w:rPr>
                <w:rFonts w:ascii="PT Astra Serif" w:eastAsia="Calibri" w:hAnsi="PT Astra Serif"/>
                <w:sz w:val="18"/>
                <w:szCs w:val="18"/>
              </w:rPr>
            </w:pPr>
            <w:r>
              <w:rPr>
                <w:rFonts w:ascii="PT Astra Serif" w:eastAsia="Calibri" w:hAnsi="PT Astra Serif"/>
                <w:sz w:val="18"/>
                <w:szCs w:val="18"/>
              </w:rPr>
              <w:t>12 602,0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C3FCA" w:rsidRDefault="002D35DC" w:rsidP="00BD6AD3">
            <w:pPr>
              <w:jc w:val="center"/>
              <w:rPr>
                <w:rFonts w:ascii="PT Astra Serif" w:hAnsi="PT Astra Serif"/>
                <w:sz w:val="18"/>
                <w:szCs w:val="18"/>
              </w:rPr>
            </w:pPr>
            <w:r>
              <w:rPr>
                <w:rFonts w:ascii="PT Astra Serif" w:hAnsi="PT Astra Serif"/>
                <w:sz w:val="18"/>
                <w:szCs w:val="18"/>
              </w:rPr>
              <w:t>13 397,1</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0C22C8">
            <w:pPr>
              <w:jc w:val="center"/>
              <w:rPr>
                <w:rFonts w:ascii="PT Astra Serif" w:eastAsia="Calibri" w:hAnsi="PT Astra Serif"/>
                <w:b/>
                <w:sz w:val="18"/>
                <w:szCs w:val="18"/>
              </w:rPr>
            </w:pPr>
            <w:r>
              <w:rPr>
                <w:rFonts w:ascii="PT Astra Serif" w:eastAsia="Calibri" w:hAnsi="PT Astra Serif"/>
                <w:b/>
                <w:sz w:val="18"/>
                <w:szCs w:val="18"/>
              </w:rPr>
              <w:t>95 482,3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2B7DCD">
            <w:pPr>
              <w:jc w:val="center"/>
              <w:rPr>
                <w:rFonts w:ascii="PT Astra Serif" w:eastAsia="Calibri" w:hAnsi="PT Astra Serif"/>
                <w:b/>
                <w:sz w:val="18"/>
                <w:szCs w:val="18"/>
              </w:rPr>
            </w:pPr>
            <w:r>
              <w:rPr>
                <w:rFonts w:ascii="PT Astra Serif" w:eastAsia="Calibri" w:hAnsi="PT Astra Serif"/>
                <w:b/>
                <w:sz w:val="18"/>
                <w:szCs w:val="18"/>
              </w:rPr>
              <w:t>49</w:t>
            </w:r>
            <w:r w:rsidR="002B7DC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60 822,3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65 747,5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2D35DC" w:rsidP="00BD6AD3">
            <w:pPr>
              <w:jc w:val="center"/>
              <w:rPr>
                <w:rFonts w:ascii="PT Astra Serif" w:eastAsia="Calibri" w:hAnsi="PT Astra Serif"/>
                <w:b/>
                <w:sz w:val="18"/>
                <w:szCs w:val="18"/>
              </w:rPr>
            </w:pPr>
            <w:r>
              <w:rPr>
                <w:rFonts w:ascii="PT Astra Serif" w:eastAsia="Calibri" w:hAnsi="PT Astra Serif"/>
                <w:b/>
                <w:sz w:val="18"/>
                <w:szCs w:val="18"/>
              </w:rPr>
              <w:t>68 068,2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2D35DC" w:rsidP="002B7DCD">
            <w:pPr>
              <w:jc w:val="center"/>
              <w:rPr>
                <w:rFonts w:ascii="PT Astra Serif" w:eastAsia="Calibri" w:hAnsi="PT Astra Serif"/>
                <w:b/>
                <w:sz w:val="18"/>
                <w:szCs w:val="18"/>
              </w:rPr>
            </w:pPr>
            <w:r>
              <w:rPr>
                <w:rFonts w:ascii="PT Astra Serif" w:eastAsia="Calibri" w:hAnsi="PT Astra Serif"/>
                <w:b/>
                <w:sz w:val="18"/>
                <w:szCs w:val="18"/>
              </w:rPr>
              <w:t>455 897,7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9B7F15"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9B7F15" w:rsidP="00BD6AD3">
            <w:pPr>
              <w:jc w:val="center"/>
              <w:rPr>
                <w:rFonts w:ascii="PT Astra Serif" w:eastAsia="Calibri" w:hAnsi="PT Astra Serif"/>
                <w:b/>
                <w:sz w:val="18"/>
                <w:szCs w:val="18"/>
              </w:rPr>
            </w:pPr>
            <w:r>
              <w:rPr>
                <w:rFonts w:ascii="PT Astra Serif" w:eastAsia="Calibri" w:hAnsi="PT Astra Serif"/>
                <w:b/>
                <w:sz w:val="18"/>
                <w:szCs w:val="18"/>
              </w:rPr>
              <w:t>50,4</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D35DC" w:rsidP="00BD6AD3">
            <w:pPr>
              <w:jc w:val="center"/>
              <w:rPr>
                <w:rFonts w:ascii="PT Astra Serif" w:eastAsia="Calibri" w:hAnsi="PT Astra Serif"/>
                <w:sz w:val="18"/>
                <w:szCs w:val="18"/>
              </w:rPr>
            </w:pPr>
            <w:r>
              <w:rPr>
                <w:rFonts w:ascii="PT Astra Serif" w:eastAsia="Calibri" w:hAnsi="PT Astra Serif"/>
                <w:sz w:val="18"/>
                <w:szCs w:val="18"/>
              </w:rPr>
              <w:t>60 809,7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D35DC" w:rsidP="00BD6AD3">
            <w:pPr>
              <w:jc w:val="center"/>
              <w:rPr>
                <w:rFonts w:ascii="PT Astra Serif" w:eastAsia="Calibri" w:hAnsi="PT Astra Serif"/>
                <w:sz w:val="18"/>
                <w:szCs w:val="18"/>
              </w:rPr>
            </w:pPr>
            <w:r>
              <w:rPr>
                <w:rFonts w:ascii="PT Astra Serif" w:eastAsia="Calibri" w:hAnsi="PT Astra Serif"/>
                <w:sz w:val="18"/>
                <w:szCs w:val="18"/>
              </w:rPr>
              <w:t>65 734,9</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B6C76" w:rsidRDefault="002D35DC" w:rsidP="00BD6AD3">
            <w:pPr>
              <w:jc w:val="center"/>
              <w:rPr>
                <w:rFonts w:ascii="PT Astra Serif" w:hAnsi="PT Astra Serif"/>
                <w:sz w:val="18"/>
                <w:szCs w:val="18"/>
              </w:rPr>
            </w:pPr>
            <w:r>
              <w:rPr>
                <w:rFonts w:ascii="PT Astra Serif" w:hAnsi="PT Astra Serif"/>
                <w:sz w:val="18"/>
                <w:szCs w:val="18"/>
              </w:rPr>
              <w:t>68 055,6</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2D35DC" w:rsidP="002B7DCD">
            <w:pPr>
              <w:jc w:val="center"/>
              <w:rPr>
                <w:rFonts w:ascii="PT Astra Serif" w:eastAsia="Calibri" w:hAnsi="PT Astra Serif"/>
                <w:b/>
                <w:sz w:val="18"/>
                <w:szCs w:val="18"/>
              </w:rPr>
            </w:pPr>
            <w:r>
              <w:rPr>
                <w:rFonts w:ascii="PT Astra Serif" w:eastAsia="Calibri" w:hAnsi="PT Astra Serif"/>
                <w:b/>
                <w:sz w:val="18"/>
                <w:szCs w:val="18"/>
              </w:rPr>
              <w:t>455 847,3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r>
        <w:rPr>
          <w:rFonts w:ascii="PT Astra Serif" w:hAnsi="PT Astra Serif"/>
          <w:lang w:eastAsia="ru-RU"/>
        </w:rPr>
        <w:t xml:space="preserve">                                        _________________________________________________________________________</w:t>
      </w:r>
    </w:p>
    <w:p w:rsidR="00DF60DD" w:rsidRDefault="00DF60DD" w:rsidP="00BD6AD3">
      <w:pPr>
        <w:widowControl w:val="0"/>
        <w:autoSpaceDE w:val="0"/>
        <w:autoSpaceDN w:val="0"/>
        <w:adjustRightInd w:val="0"/>
        <w:outlineLvl w:val="1"/>
        <w:rPr>
          <w:rFonts w:ascii="PT Astra Serif" w:hAnsi="PT Astra Serif"/>
          <w:lang w:eastAsia="ru-RU"/>
        </w:rPr>
        <w:sectPr w:rsidR="00DF60D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муниципального образования Щекинский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8801D2">
        <w:tc>
          <w:tcPr>
            <w:tcW w:w="2835" w:type="dxa"/>
            <w:shd w:val="clear" w:color="auto" w:fill="auto"/>
          </w:tcPr>
          <w:p w:rsidR="00BD6AD3" w:rsidRPr="00803BA2"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8801D2">
            <w:pPr>
              <w:ind w:right="-250"/>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B9164E">
              <w:rPr>
                <w:rFonts w:ascii="PT Astra Serif" w:hAnsi="PT Astra Serif"/>
                <w:b/>
                <w:sz w:val="20"/>
                <w:szCs w:val="20"/>
                <w:lang w:eastAsia="ru-RU"/>
              </w:rPr>
              <w:t>1</w:t>
            </w:r>
            <w:r>
              <w:rPr>
                <w:rFonts w:ascii="PT Astra Serif" w:hAnsi="PT Astra Serif"/>
                <w:b/>
                <w:sz w:val="20"/>
                <w:szCs w:val="20"/>
                <w:lang w:eastAsia="ru-RU"/>
              </w:rPr>
              <w:t> </w:t>
            </w:r>
            <w:r w:rsidR="00B9164E">
              <w:rPr>
                <w:rFonts w:ascii="PT Astra Serif" w:hAnsi="PT Astra Serif"/>
                <w:b/>
                <w:sz w:val="20"/>
                <w:szCs w:val="20"/>
                <w:lang w:eastAsia="ru-RU"/>
              </w:rPr>
              <w:t>491</w:t>
            </w:r>
            <w:r>
              <w:rPr>
                <w:rFonts w:ascii="PT Astra Serif" w:hAnsi="PT Astra Serif"/>
                <w:b/>
                <w:sz w:val="20"/>
                <w:szCs w:val="20"/>
                <w:lang w:eastAsia="ru-RU"/>
              </w:rPr>
              <w:t>,</w:t>
            </w:r>
            <w:r w:rsidR="00B9164E">
              <w:rPr>
                <w:rFonts w:ascii="PT Astra Serif" w:hAnsi="PT Astra Serif"/>
                <w:b/>
                <w:sz w:val="20"/>
                <w:szCs w:val="20"/>
                <w:lang w:eastAsia="ru-RU"/>
              </w:rPr>
              <w:t>0</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2023 – </w:t>
            </w:r>
            <w:r w:rsidR="00B9164E">
              <w:rPr>
                <w:rFonts w:ascii="PT Astra Serif" w:hAnsi="PT Astra Serif"/>
                <w:sz w:val="20"/>
                <w:szCs w:val="20"/>
                <w:lang w:eastAsia="ru-RU"/>
              </w:rPr>
              <w:t>409,7</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2024 – </w:t>
            </w:r>
            <w:r w:rsidR="00B9164E">
              <w:rPr>
                <w:rFonts w:ascii="PT Astra Serif" w:hAnsi="PT Astra Serif"/>
                <w:sz w:val="20"/>
                <w:szCs w:val="20"/>
                <w:lang w:eastAsia="ru-RU"/>
              </w:rPr>
              <w:t>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2025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2026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2027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2028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2029 – 0</w:t>
            </w:r>
            <w:r w:rsidR="009068DA">
              <w:rPr>
                <w:rFonts w:ascii="PT Astra Serif" w:hAnsi="PT Astra Serif"/>
                <w:sz w:val="20"/>
                <w:szCs w:val="20"/>
                <w:lang w:eastAsia="ru-RU"/>
              </w:rPr>
              <w:t>,0</w:t>
            </w:r>
          </w:p>
          <w:p w:rsidR="00BD6AD3" w:rsidRPr="00245BA6"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Pr>
                <w:rFonts w:ascii="PT Astra Serif" w:hAnsi="PT Astra Serif"/>
                <w:sz w:val="20"/>
                <w:szCs w:val="20"/>
                <w:lang w:eastAsia="ru-RU"/>
              </w:rPr>
              <w:t>2030 – 0</w:t>
            </w:r>
            <w:r w:rsidR="009068DA">
              <w:rPr>
                <w:rFonts w:ascii="PT Astra Serif" w:hAnsi="PT Astra Serif"/>
                <w:sz w:val="20"/>
                <w:szCs w:val="20"/>
                <w:lang w:eastAsia="ru-RU"/>
              </w:rPr>
              <w:t>,0</w:t>
            </w:r>
          </w:p>
        </w:tc>
      </w:tr>
    </w:tbl>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3"/>
        <w:gridCol w:w="2121"/>
        <w:gridCol w:w="1576"/>
        <w:gridCol w:w="1332"/>
        <w:gridCol w:w="1275"/>
        <w:gridCol w:w="1688"/>
        <w:gridCol w:w="1522"/>
        <w:gridCol w:w="1593"/>
        <w:gridCol w:w="1845"/>
        <w:gridCol w:w="1490"/>
      </w:tblGrid>
      <w:tr w:rsidR="00BD6AD3" w:rsidRPr="00803BA2"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textAlignment w:val="baseline"/>
              <w:rPr>
                <w:rFonts w:ascii="PT Astra Serif" w:hAnsi="PT Astra Serif"/>
                <w:sz w:val="16"/>
                <w:szCs w:val="16"/>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Pr="00E97C84"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Tr="00080722">
        <w:tc>
          <w:tcPr>
            <w:tcW w:w="4928" w:type="dxa"/>
          </w:tcPr>
          <w:p w:rsidR="00BF5AD6" w:rsidRPr="00286A92"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Default="00BF5AD6" w:rsidP="00DF60DD">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Приложение 2</w:t>
            </w:r>
          </w:p>
          <w:p w:rsidR="00DF60DD" w:rsidRPr="00286A92" w:rsidRDefault="00DF60DD" w:rsidP="00080722">
            <w:pPr>
              <w:widowControl w:val="0"/>
              <w:tabs>
                <w:tab w:val="left" w:pos="2292"/>
              </w:tabs>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260C22"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C31D99">
              <w:rPr>
                <w:rFonts w:ascii="PT Astra Serif" w:hAnsi="PT Astra Serif"/>
                <w:b/>
                <w:sz w:val="20"/>
                <w:szCs w:val="20"/>
                <w:lang w:eastAsia="ru-RU"/>
              </w:rPr>
              <w:t>499 938,7</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2023 – </w:t>
            </w:r>
            <w:r w:rsidR="005767EA">
              <w:rPr>
                <w:rFonts w:ascii="PT Astra Serif" w:hAnsi="PT Astra Serif"/>
                <w:sz w:val="20"/>
                <w:szCs w:val="20"/>
                <w:lang w:eastAsia="ru-RU"/>
              </w:rPr>
              <w:t>91 071,8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C31D99">
              <w:rPr>
                <w:rFonts w:ascii="PT Astra Serif" w:hAnsi="PT Astra Serif"/>
                <w:sz w:val="20"/>
                <w:szCs w:val="20"/>
                <w:lang w:eastAsia="ru-RU"/>
              </w:rPr>
              <w:t>84 306,8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5767EA">
              <w:rPr>
                <w:rFonts w:ascii="PT Astra Serif" w:hAnsi="PT Astra Serif"/>
                <w:sz w:val="20"/>
                <w:szCs w:val="20"/>
                <w:lang w:eastAsia="ru-RU"/>
              </w:rPr>
              <w:t>87 671,5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916E1"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109 150,6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C3372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102 847,6</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6 303,0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98246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w:t>
            </w:r>
            <w:r w:rsidR="00982468">
              <w:rPr>
                <w:rFonts w:ascii="PT Astra Serif" w:hAnsi="PT Astra Serif"/>
                <w:sz w:val="16"/>
                <w:szCs w:val="16"/>
                <w:lang w:eastAsia="ru-RU"/>
              </w:rPr>
              <w:t>1</w:t>
            </w:r>
            <w:r>
              <w:rPr>
                <w:rFonts w:ascii="PT Astra Serif" w:hAnsi="PT Astra Serif"/>
                <w:sz w:val="16"/>
                <w:szCs w:val="16"/>
                <w:lang w:eastAsia="ru-RU"/>
              </w:rPr>
              <w:t>,</w:t>
            </w:r>
            <w:r w:rsidR="00CA0277">
              <w:rPr>
                <w:rFonts w:ascii="PT Astra Serif" w:hAnsi="PT Astra Serif"/>
                <w:sz w:val="16"/>
                <w:szCs w:val="16"/>
                <w:lang w:eastAsia="ru-RU"/>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25 183,9</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26 906,8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26 191,3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715,5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CA0277"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sidRPr="00CA0277">
              <w:rPr>
                <w:rFonts w:ascii="PT Astra Serif" w:hAnsi="PT Astra Serif"/>
                <w:sz w:val="16"/>
                <w:szCs w:val="16"/>
                <w:lang w:eastAsia="ru-RU"/>
              </w:rPr>
              <w:t>27 983,4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27 239,3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744,1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CA0277"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CA0277" w:rsidP="00CA0277">
            <w:pPr>
              <w:tabs>
                <w:tab w:val="left" w:pos="323"/>
                <w:tab w:val="center" w:pos="630"/>
              </w:tabs>
              <w:overflowPunct w:val="0"/>
              <w:autoSpaceDE w:val="0"/>
              <w:autoSpaceDN w:val="0"/>
              <w:adjustRightInd w:val="0"/>
              <w:textAlignment w:val="baseline"/>
              <w:rPr>
                <w:rFonts w:ascii="PT Astra Serif" w:hAnsi="PT Astra Serif"/>
                <w:sz w:val="16"/>
                <w:szCs w:val="16"/>
                <w:lang w:eastAsia="ru-RU"/>
              </w:rPr>
            </w:pPr>
            <w:r>
              <w:rPr>
                <w:rFonts w:ascii="PT Astra Serif" w:hAnsi="PT Astra Serif"/>
                <w:sz w:val="16"/>
                <w:szCs w:val="16"/>
                <w:lang w:eastAsia="ru-RU"/>
              </w:rPr>
              <w:tab/>
            </w:r>
            <w:r>
              <w:rPr>
                <w:rFonts w:ascii="PT Astra Serif" w:hAnsi="PT Astra Serif"/>
                <w:sz w:val="16"/>
                <w:szCs w:val="16"/>
                <w:lang w:eastAsia="ru-RU"/>
              </w:rPr>
              <w:tab/>
            </w:r>
            <w:r w:rsidR="00982468">
              <w:rPr>
                <w:rFonts w:ascii="PT Astra Serif" w:hAnsi="PT Astra Serif"/>
                <w:sz w:val="16"/>
                <w:szCs w:val="16"/>
                <w:lang w:eastAsia="ru-RU"/>
              </w:rPr>
              <w:t>57 400,0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57 400,0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Tr="00DF60DD">
        <w:tc>
          <w:tcPr>
            <w:tcW w:w="5951" w:type="dxa"/>
          </w:tcPr>
          <w:p w:rsidR="00DF60DD" w:rsidRPr="00286A92"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3</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Щекинский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муниципальной программы</w:t>
      </w:r>
      <w:r w:rsidR="00BD6AD3" w:rsidRPr="00260C22">
        <w:rPr>
          <w:rFonts w:ascii="PT Astra Serif" w:hAnsi="PT Astra Serif"/>
          <w:b/>
          <w:sz w:val="28"/>
          <w:szCs w:val="28"/>
          <w:lang w:eastAsia="ru-RU"/>
        </w:rPr>
        <w:t xml:space="preserve">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DD1E98">
              <w:rPr>
                <w:rFonts w:ascii="PT Astra Serif" w:hAnsi="PT Astra Serif"/>
                <w:b/>
                <w:sz w:val="20"/>
                <w:szCs w:val="20"/>
                <w:lang w:eastAsia="ru-RU"/>
              </w:rPr>
              <w:t>95 482,3</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2022 – </w:t>
            </w:r>
            <w:r w:rsidR="00B9164E">
              <w:rPr>
                <w:rFonts w:ascii="PT Astra Serif" w:hAnsi="PT Astra Serif"/>
                <w:sz w:val="20"/>
                <w:szCs w:val="20"/>
                <w:lang w:eastAsia="ru-RU"/>
              </w:rPr>
              <w:t>3 091,5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w:t>
            </w:r>
            <w:r w:rsidR="00CA1AB5">
              <w:rPr>
                <w:rFonts w:ascii="PT Astra Serif" w:hAnsi="PT Astra Serif"/>
                <w:sz w:val="20"/>
                <w:szCs w:val="20"/>
                <w:lang w:eastAsia="ru-RU"/>
              </w:rPr>
              <w:t xml:space="preserve"> 6 814,7</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DD1E98">
              <w:rPr>
                <w:rFonts w:ascii="PT Astra Serif" w:hAnsi="PT Astra Serif"/>
                <w:sz w:val="20"/>
                <w:szCs w:val="20"/>
                <w:lang w:eastAsia="ru-RU"/>
              </w:rPr>
              <w:t>12 602,0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DD1E98">
              <w:rPr>
                <w:rFonts w:ascii="PT Astra Serif" w:hAnsi="PT Astra Serif"/>
                <w:sz w:val="20"/>
                <w:szCs w:val="20"/>
                <w:lang w:eastAsia="ru-RU"/>
              </w:rPr>
              <w:t>13 397,1</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7"/>
        <w:gridCol w:w="2138"/>
        <w:gridCol w:w="1593"/>
        <w:gridCol w:w="1353"/>
        <w:gridCol w:w="1306"/>
        <w:gridCol w:w="1717"/>
        <w:gridCol w:w="1556"/>
        <w:gridCol w:w="1624"/>
        <w:gridCol w:w="1872"/>
        <w:gridCol w:w="1222"/>
      </w:tblGrid>
      <w:tr w:rsidR="00BD6AD3" w:rsidRPr="00803BA2" w:rsidTr="00080722">
        <w:trPr>
          <w:trHeight w:val="281"/>
        </w:trPr>
        <w:tc>
          <w:tcPr>
            <w:tcW w:w="787"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trHeight w:val="258"/>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trHeight w:val="262"/>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trHeight w:val="61"/>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BD6AD3" w:rsidRPr="00803BA2" w:rsidTr="00080722">
        <w:trPr>
          <w:trHeight w:val="61"/>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A71681"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95 482,3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44426E" w:rsidRDefault="00A71681"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95 482,3</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6 814,7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6 814,7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12 602,0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12 602,0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13 397,1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71681"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13 397,1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DD1E98">
              <w:rPr>
                <w:rFonts w:ascii="PT Astra Serif" w:hAnsi="PT Astra Serif"/>
                <w:b/>
                <w:sz w:val="20"/>
                <w:szCs w:val="20"/>
                <w:lang w:eastAsia="ru-RU"/>
              </w:rPr>
              <w:t>455 897,7</w:t>
            </w:r>
            <w:r w:rsidRPr="00327048">
              <w:rPr>
                <w:rFonts w:ascii="PT Astra Serif" w:hAnsi="PT Astra Serif"/>
                <w:b/>
                <w:sz w:val="20"/>
                <w:szCs w:val="20"/>
                <w:lang w:eastAsia="ru-RU"/>
              </w:rPr>
              <w:t xml:space="preserve"> тыс.</w:t>
            </w:r>
            <w:r w:rsidR="00B30D32">
              <w:rPr>
                <w:rFonts w:ascii="PT Astra Serif" w:hAnsi="PT Astra Serif"/>
                <w:b/>
                <w:sz w:val="20"/>
                <w:szCs w:val="20"/>
                <w:lang w:eastAsia="ru-RU"/>
              </w:rPr>
              <w:t xml:space="preserve"> </w:t>
            </w:r>
            <w:r w:rsidRPr="00327048">
              <w:rPr>
                <w:rFonts w:ascii="PT Astra Serif" w:hAnsi="PT Astra Serif"/>
                <w:b/>
                <w:sz w:val="20"/>
                <w:szCs w:val="20"/>
                <w:lang w:eastAsia="ru-RU"/>
              </w:rPr>
              <w:t>руб.,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w:t>
            </w:r>
            <w:r w:rsidR="007A563D">
              <w:rPr>
                <w:rFonts w:ascii="PT Astra Serif" w:hAnsi="PT Astra Serif"/>
                <w:sz w:val="20"/>
                <w:szCs w:val="20"/>
                <w:lang w:eastAsia="ru-RU"/>
              </w:rPr>
              <w:t xml:space="preserve"> 49 899,7</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 xml:space="preserve">2023 – </w:t>
            </w:r>
            <w:r w:rsidR="00DD1E98">
              <w:rPr>
                <w:rFonts w:ascii="PT Astra Serif" w:hAnsi="PT Astra Serif"/>
                <w:sz w:val="20"/>
                <w:szCs w:val="20"/>
                <w:lang w:eastAsia="ru-RU"/>
              </w:rPr>
              <w:t>60 822,3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DD1E98">
              <w:rPr>
                <w:rFonts w:ascii="PT Astra Serif" w:hAnsi="PT Astra Serif"/>
                <w:sz w:val="20"/>
                <w:szCs w:val="20"/>
                <w:lang w:eastAsia="ru-RU"/>
              </w:rPr>
              <w:t>65 747,5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DD1E98">
              <w:rPr>
                <w:rFonts w:ascii="PT Astra Serif" w:hAnsi="PT Astra Serif"/>
                <w:sz w:val="20"/>
                <w:szCs w:val="20"/>
                <w:lang w:eastAsia="ru-RU"/>
              </w:rPr>
              <w:t>68 068,2</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803BA2"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AE4042" w:rsidP="00C530F6">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156 459,</w:t>
            </w:r>
            <w:r w:rsidR="003F5A59">
              <w:rPr>
                <w:rFonts w:ascii="PT Astra Serif" w:hAnsi="PT Astra Serif"/>
                <w:b/>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3274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50,4</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AE4042" w:rsidP="00A57762">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156 408,</w:t>
            </w:r>
            <w:r w:rsidR="003F5A59">
              <w:rPr>
                <w:rFonts w:ascii="PT Astra Serif" w:hAnsi="PT Astra Serif"/>
                <w:b/>
                <w:sz w:val="16"/>
                <w:szCs w:val="16"/>
                <w:lang w:eastAsia="ru-RU"/>
              </w:rPr>
              <w:t>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E4042"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17 389,</w:t>
            </w:r>
            <w:r w:rsidR="003F5A59">
              <w:rPr>
                <w:rFonts w:ascii="PT Astra Serif" w:hAnsi="PT Astra Serif"/>
                <w:sz w:val="16"/>
                <w:szCs w:val="16"/>
                <w:lang w:eastAsia="ru-RU"/>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17 376,</w:t>
            </w:r>
            <w:r w:rsidR="003F5A59">
              <w:rPr>
                <w:rFonts w:ascii="PT Astra Serif" w:hAnsi="PT Astra Serif"/>
                <w:sz w:val="16"/>
                <w:szCs w:val="16"/>
                <w:lang w:eastAsia="ru-RU"/>
              </w:rPr>
              <w:t>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AE4042">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w:t>
            </w:r>
            <w:r w:rsidR="00AE4042">
              <w:rPr>
                <w:rFonts w:ascii="PT Astra Serif" w:hAnsi="PT Astra Serif"/>
                <w:sz w:val="16"/>
                <w:szCs w:val="16"/>
                <w:lang w:eastAsia="ru-RU"/>
              </w:rPr>
              <w:t> 044,9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18 032,3</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18 763,7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18 751,1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3F5A59"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299 438,7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6A0622" w:rsidP="003F5A59">
            <w:pPr>
              <w:overflowPunct w:val="0"/>
              <w:autoSpaceDE w:val="0"/>
              <w:autoSpaceDN w:val="0"/>
              <w:adjustRightInd w:val="0"/>
              <w:textAlignment w:val="baseline"/>
              <w:rPr>
                <w:rFonts w:ascii="PT Astra Serif" w:hAnsi="PT Astra Serif"/>
                <w:b/>
                <w:sz w:val="16"/>
                <w:szCs w:val="16"/>
                <w:lang w:eastAsia="ru-RU"/>
              </w:rPr>
            </w:pPr>
            <w:r>
              <w:rPr>
                <w:rFonts w:ascii="PT Astra Serif" w:hAnsi="PT Astra Serif"/>
                <w:b/>
                <w:sz w:val="16"/>
                <w:szCs w:val="16"/>
                <w:lang w:eastAsia="ru-RU"/>
              </w:rPr>
              <w:t xml:space="preserve">           </w:t>
            </w:r>
            <w:r w:rsidR="003F5A59">
              <w:rPr>
                <w:rFonts w:ascii="PT Astra Serif" w:hAnsi="PT Astra Serif"/>
                <w:b/>
                <w:sz w:val="16"/>
                <w:szCs w:val="16"/>
                <w:lang w:eastAsia="ru-RU"/>
              </w:rPr>
              <w:t>299 438,7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43 433,1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2005B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43 433,1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47 702,6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47 702,6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3F5A59"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49 304,5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AE404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49 304,5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w:t>
                  </w:r>
                  <w:proofErr w:type="gramStart"/>
                  <w:r>
                    <w:rPr>
                      <w:rFonts w:ascii="PT Astra Serif" w:eastAsia="Times New Roman" w:hAnsi="PT Astra Serif"/>
                    </w:rPr>
                    <w:t>муниципальными</w:t>
                  </w:r>
                  <w:proofErr w:type="gramEnd"/>
                  <w:r>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1E0CC0">
              <w:rPr>
                <w:rFonts w:ascii="PT Astra Serif" w:hAnsi="PT Astra Serif"/>
                <w:sz w:val="20"/>
                <w:szCs w:val="20"/>
              </w:rPr>
              <w:t xml:space="preserve"> к срокам </w:t>
            </w:r>
            <w:proofErr w:type="gramStart"/>
            <w:r w:rsidRPr="001E0CC0">
              <w:rPr>
                <w:rFonts w:ascii="PT Astra Serif" w:hAnsi="PT Astra Serif"/>
                <w:sz w:val="20"/>
                <w:szCs w:val="20"/>
              </w:rPr>
              <w:t>подготовки проекта решения Собрания представителей</w:t>
            </w:r>
            <w:proofErr w:type="gramEnd"/>
            <w:r w:rsidRPr="001E0CC0">
              <w:rPr>
                <w:rFonts w:ascii="PT Astra Serif" w:hAnsi="PT Astra Serif"/>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А</w:t>
            </w:r>
            <w:r w:rsidRPr="001E0CC0">
              <w:rPr>
                <w:rFonts w:ascii="PT Astra Serif" w:hAnsi="PT Astra Serif"/>
                <w:sz w:val="20"/>
                <w:szCs w:val="20"/>
                <w:vertAlign w:val="subscript"/>
                <w:lang w:eastAsia="ru-RU"/>
              </w:rPr>
              <w:t>к</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proofErr w:type="gramStart"/>
            <w:r w:rsidRPr="001E0CC0">
              <w:rPr>
                <w:rFonts w:ascii="PT Astra Serif" w:hAnsi="PT Astra Serif"/>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proofErr w:type="gramStart"/>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roofErr w:type="gramEnd"/>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Муниципальные программы будут являться инструментом выработки и реализации муниципальной </w:t>
            </w:r>
            <w:proofErr w:type="gramStart"/>
            <w:r w:rsidRPr="001E0CC0">
              <w:rPr>
                <w:rFonts w:ascii="PT Astra Serif" w:hAnsi="PT Astra Serif"/>
                <w:sz w:val="20"/>
                <w:szCs w:val="20"/>
              </w:rPr>
              <w:t>политики на</w:t>
            </w:r>
            <w:proofErr w:type="gramEnd"/>
            <w:r w:rsidRPr="001E0CC0">
              <w:rPr>
                <w:rFonts w:ascii="PT Astra Serif" w:hAnsi="PT Astra Serif"/>
                <w:sz w:val="20"/>
                <w:szCs w:val="20"/>
              </w:rPr>
              <w:t xml:space="preserve">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A - объем расходов бюджета муниципального образования в рамках муниципальных программ, 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С целью повышения качества финансового менеджмента необходимо продолжить развитие </w:t>
            </w:r>
            <w:proofErr w:type="gramStart"/>
            <w:r w:rsidRPr="001E0CC0">
              <w:rPr>
                <w:rFonts w:ascii="PT Astra Serif" w:hAnsi="PT Astra Serif"/>
                <w:sz w:val="20"/>
                <w:szCs w:val="20"/>
              </w:rPr>
              <w:t>системы мониторинга качества финансового менеджмента главных распорядителей  бюджетных</w:t>
            </w:r>
            <w:proofErr w:type="gramEnd"/>
            <w:r w:rsidRPr="001E0CC0">
              <w:rPr>
                <w:rFonts w:ascii="PT Astra Serif" w:hAnsi="PT Astra Serif"/>
                <w:sz w:val="20"/>
                <w:szCs w:val="20"/>
              </w:rPr>
              <w:t xml:space="preserve">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w:t>
            </w:r>
            <w:proofErr w:type="gramStart"/>
            <w:r w:rsidRPr="001E0CC0">
              <w:rPr>
                <w:rFonts w:ascii="PT Astra Serif" w:hAnsi="PT Astra Serif"/>
                <w:sz w:val="20"/>
                <w:szCs w:val="20"/>
              </w:rPr>
              <w:t xml:space="preserve"> А</w:t>
            </w:r>
            <w:proofErr w:type="gramEnd"/>
            <w:r w:rsidRPr="001E0CC0">
              <w:rPr>
                <w:rFonts w:ascii="PT Astra Serif" w:hAnsi="PT Astra Serif"/>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roofErr w:type="gramStart"/>
                  <w:r w:rsidRPr="001A0583">
                    <w:rPr>
                      <w:rFonts w:ascii="PT Astra Serif" w:hAnsi="PT Astra Serif"/>
                      <w:sz w:val="16"/>
                      <w:szCs w:val="16"/>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proofErr w:type="gramStart"/>
            <w:r w:rsidRPr="001E0CC0">
              <w:rPr>
                <w:rFonts w:ascii="PT Astra Serif" w:hAnsi="PT Astra Serif"/>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1E0CC0">
              <w:rPr>
                <w:rFonts w:ascii="PT Astra Serif" w:hAnsi="PT Astra Serif"/>
                <w:sz w:val="20"/>
                <w:szCs w:val="20"/>
                <w:lang w:eastAsia="ru-RU"/>
              </w:rPr>
              <w:t>О</w:t>
            </w:r>
            <w:proofErr w:type="gramEnd"/>
            <w:r w:rsidRPr="001E0CC0">
              <w:rPr>
                <w:rFonts w:ascii="PT Astra Serif" w:hAnsi="PT Astra Serif"/>
                <w:sz w:val="20"/>
                <w:szCs w:val="20"/>
                <w:lang w:eastAsia="ru-RU"/>
              </w:rPr>
              <w:t xml:space="preserve"> </w:t>
            </w:r>
            <w:proofErr w:type="gramStart"/>
            <w:r w:rsidRPr="001E0CC0">
              <w:rPr>
                <w:rFonts w:ascii="PT Astra Serif" w:hAnsi="PT Astra Serif"/>
                <w:sz w:val="20"/>
                <w:szCs w:val="20"/>
                <w:lang w:eastAsia="ru-RU"/>
              </w:rPr>
              <w:t>межбюджетных</w:t>
            </w:r>
            <w:proofErr w:type="gramEnd"/>
            <w:r w:rsidRPr="001E0CC0">
              <w:rPr>
                <w:rFonts w:ascii="PT Astra Serif" w:hAnsi="PT Astra Serif"/>
                <w:sz w:val="20"/>
                <w:szCs w:val="20"/>
                <w:lang w:eastAsia="ru-RU"/>
              </w:rPr>
              <w:t xml:space="preserve">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w:t>
            </w:r>
            <w:proofErr w:type="spellStart"/>
            <w:r w:rsidRPr="001E0CC0">
              <w:rPr>
                <w:rFonts w:ascii="PT Astra Serif" w:hAnsi="PT Astra Serif"/>
                <w:sz w:val="20"/>
                <w:szCs w:val="20"/>
                <w:lang w:eastAsia="ru-RU"/>
              </w:rPr>
              <w:t>МБПсогл</w:t>
            </w:r>
            <w:proofErr w:type="spellEnd"/>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1D79CB9A" wp14:editId="64848824">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proofErr w:type="gramStart"/>
            <w:r w:rsidRPr="001E0CC0">
              <w:rPr>
                <w:rFonts w:ascii="PT Astra Serif" w:hAnsi="PT Astra Serif" w:cs="Cambria Math"/>
                <w:sz w:val="20"/>
                <w:szCs w:val="20"/>
                <w:lang w:eastAsia="ru-RU"/>
              </w:rPr>
              <w:t>)(</w:t>
            </w:r>
            <w:proofErr w:type="gramEnd"/>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4B67CBEE" wp14:editId="68075727">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7CA7705F" wp14:editId="3E8EDA5B">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w:t>
            </w:r>
            <w:proofErr w:type="gramStart"/>
            <w:r w:rsidRPr="001E0CC0">
              <w:rPr>
                <w:rFonts w:ascii="PT Astra Serif" w:hAnsi="PT Astra Serif"/>
                <w:sz w:val="20"/>
                <w:szCs w:val="20"/>
                <w:lang w:eastAsia="ru-RU"/>
              </w:rPr>
              <w:t>объем</w:t>
            </w:r>
            <w:proofErr w:type="gramEnd"/>
            <w:r w:rsidRPr="001E0CC0">
              <w:rPr>
                <w:rFonts w:ascii="PT Astra Serif" w:hAnsi="PT Astra Serif"/>
                <w:sz w:val="20"/>
                <w:szCs w:val="20"/>
                <w:lang w:eastAsia="ru-RU"/>
              </w:rPr>
              <w:t xml:space="preserve">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proofErr w:type="spellStart"/>
            <w:r w:rsidRPr="001E0CC0">
              <w:rPr>
                <w:rFonts w:ascii="PT Astra Serif" w:hAnsi="PT Astra Serif"/>
                <w:sz w:val="20"/>
                <w:szCs w:val="20"/>
                <w:lang w:eastAsia="ru-RU"/>
              </w:rPr>
              <w:t>МБПсогл</w:t>
            </w:r>
            <w:proofErr w:type="spellEnd"/>
            <w:r w:rsidRPr="001E0CC0">
              <w:rPr>
                <w:rFonts w:ascii="PT Astra Serif" w:hAnsi="PT Astra Serif"/>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1E0CC0">
              <w:rPr>
                <w:rFonts w:ascii="PT Astra Serif" w:hAnsi="PT Astra Serif"/>
                <w:sz w:val="20"/>
                <w:szCs w:val="20"/>
                <w:lang w:eastAsia="ru-RU"/>
              </w:rPr>
              <w:t xml:space="preserve"> субвенций, предоставляемых из бюджетов бюджетной системы Российской Федерации.</w:t>
            </w:r>
          </w:p>
        </w:tc>
      </w:tr>
    </w:tbl>
    <w:p w:rsidR="001C32A8" w:rsidRDefault="00C92AD3" w:rsidP="00C92AD3">
      <w:pPr>
        <w:jc w:val="both"/>
        <w:rPr>
          <w:rFonts w:ascii="PT Astra Serif" w:hAnsi="PT Astra Serif" w:cs="PT Astra Serif"/>
          <w:sz w:val="28"/>
          <w:szCs w:val="28"/>
        </w:rPr>
      </w:pPr>
      <w:r>
        <w:rPr>
          <w:rFonts w:ascii="PT Astra Serif" w:hAnsi="PT Astra Serif" w:cs="PT Astra Serif"/>
          <w:sz w:val="28"/>
          <w:szCs w:val="28"/>
        </w:rPr>
        <w:t>____________</w:t>
      </w:r>
      <w:r w:rsidR="00A10F3B">
        <w:rPr>
          <w:rFonts w:ascii="PT Astra Serif" w:hAnsi="PT Astra Serif" w:cs="PT Astra Serif"/>
          <w:sz w:val="28"/>
          <w:szCs w:val="28"/>
        </w:rPr>
        <w:t>________________________________________________________</w:t>
      </w:r>
      <w:r>
        <w:rPr>
          <w:rFonts w:ascii="PT Astra Serif" w:hAnsi="PT Astra Serif" w:cs="PT Astra Serif"/>
          <w:sz w:val="28"/>
          <w:szCs w:val="28"/>
        </w:rPr>
        <w:t>______________________________</w:t>
      </w:r>
      <w:r w:rsidR="00690C18">
        <w:rPr>
          <w:rFonts w:ascii="PT Astra Serif" w:hAnsi="PT Astra Serif" w:cs="PT Astra Serif"/>
          <w:sz w:val="28"/>
          <w:szCs w:val="28"/>
        </w:rPr>
        <w:t>______</w:t>
      </w: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4B" w:rsidRDefault="00017A4B">
      <w:r>
        <w:separator/>
      </w:r>
    </w:p>
  </w:endnote>
  <w:endnote w:type="continuationSeparator" w:id="0">
    <w:p w:rsidR="00017A4B" w:rsidRDefault="0001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4B" w:rsidRDefault="00017A4B">
      <w:r>
        <w:separator/>
      </w:r>
    </w:p>
  </w:footnote>
  <w:footnote w:type="continuationSeparator" w:id="0">
    <w:p w:rsidR="00017A4B" w:rsidRDefault="0001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9916E1" w:rsidRPr="00260C22" w:rsidRDefault="009916E1">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3B0966">
          <w:rPr>
            <w:rFonts w:ascii="PT Astra Serif" w:hAnsi="PT Astra Serif"/>
            <w:noProof/>
            <w:sz w:val="28"/>
            <w:szCs w:val="28"/>
          </w:rPr>
          <w:t>2</w:t>
        </w:r>
        <w:r w:rsidRPr="00260C22">
          <w:rPr>
            <w:rFonts w:ascii="PT Astra Serif" w:hAnsi="PT Astra Serif"/>
            <w:sz w:val="28"/>
            <w:szCs w:val="28"/>
          </w:rPr>
          <w:fldChar w:fldCharType="end"/>
        </w:r>
      </w:p>
    </w:sdtContent>
  </w:sdt>
  <w:p w:rsidR="009916E1" w:rsidRDefault="009916E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1" w:rsidRDefault="009916E1">
    <w:pPr>
      <w:pStyle w:val="af"/>
      <w:jc w:val="center"/>
    </w:pPr>
  </w:p>
  <w:p w:rsidR="009916E1" w:rsidRDefault="009916E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9916E1" w:rsidRPr="00260C22" w:rsidRDefault="009916E1">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3B0966">
          <w:rPr>
            <w:rFonts w:ascii="PT Astra Serif" w:hAnsi="PT Astra Serif"/>
            <w:noProof/>
            <w:sz w:val="28"/>
            <w:szCs w:val="28"/>
          </w:rPr>
          <w:t>2</w:t>
        </w:r>
        <w:r w:rsidRPr="00A10F3B">
          <w:rPr>
            <w:rFonts w:ascii="PT Astra Serif" w:hAnsi="PT Astra Serif"/>
            <w:sz w:val="28"/>
            <w:szCs w:val="28"/>
          </w:rPr>
          <w:fldChar w:fldCharType="end"/>
        </w:r>
      </w:p>
    </w:sdtContent>
  </w:sdt>
  <w:p w:rsidR="009916E1" w:rsidRDefault="009916E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7.25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774"/>
    <w:rsid w:val="00017A4B"/>
    <w:rsid w:val="0002069C"/>
    <w:rsid w:val="000225DB"/>
    <w:rsid w:val="0002616A"/>
    <w:rsid w:val="000271CA"/>
    <w:rsid w:val="000311D3"/>
    <w:rsid w:val="0004561B"/>
    <w:rsid w:val="00065685"/>
    <w:rsid w:val="00080722"/>
    <w:rsid w:val="0008630A"/>
    <w:rsid w:val="00097D31"/>
    <w:rsid w:val="000B6C76"/>
    <w:rsid w:val="000C22C8"/>
    <w:rsid w:val="000D05A0"/>
    <w:rsid w:val="000E6231"/>
    <w:rsid w:val="000E72FC"/>
    <w:rsid w:val="000F03B2"/>
    <w:rsid w:val="000F1693"/>
    <w:rsid w:val="000F3615"/>
    <w:rsid w:val="00115CE3"/>
    <w:rsid w:val="0011670F"/>
    <w:rsid w:val="00140632"/>
    <w:rsid w:val="0015355E"/>
    <w:rsid w:val="00155DE1"/>
    <w:rsid w:val="0016136D"/>
    <w:rsid w:val="00163888"/>
    <w:rsid w:val="00174B1C"/>
    <w:rsid w:val="00174BF8"/>
    <w:rsid w:val="001950B6"/>
    <w:rsid w:val="001A5FBD"/>
    <w:rsid w:val="001B64A1"/>
    <w:rsid w:val="001C32A8"/>
    <w:rsid w:val="001C7CE2"/>
    <w:rsid w:val="001E53E5"/>
    <w:rsid w:val="002005BE"/>
    <w:rsid w:val="00200D1E"/>
    <w:rsid w:val="002013D6"/>
    <w:rsid w:val="0021073F"/>
    <w:rsid w:val="0021412F"/>
    <w:rsid w:val="002147F8"/>
    <w:rsid w:val="002233D6"/>
    <w:rsid w:val="0023250D"/>
    <w:rsid w:val="00236560"/>
    <w:rsid w:val="00260B37"/>
    <w:rsid w:val="00260C22"/>
    <w:rsid w:val="00270C3B"/>
    <w:rsid w:val="00273D99"/>
    <w:rsid w:val="002820B7"/>
    <w:rsid w:val="0029794D"/>
    <w:rsid w:val="002A16C1"/>
    <w:rsid w:val="002B4FD2"/>
    <w:rsid w:val="002B6ABD"/>
    <w:rsid w:val="002B7DCD"/>
    <w:rsid w:val="002D35DC"/>
    <w:rsid w:val="002E03F4"/>
    <w:rsid w:val="002E54BE"/>
    <w:rsid w:val="00316E94"/>
    <w:rsid w:val="00322635"/>
    <w:rsid w:val="003244AC"/>
    <w:rsid w:val="00327048"/>
    <w:rsid w:val="003274D3"/>
    <w:rsid w:val="00334F67"/>
    <w:rsid w:val="00360950"/>
    <w:rsid w:val="00366652"/>
    <w:rsid w:val="003729F2"/>
    <w:rsid w:val="00383880"/>
    <w:rsid w:val="003A2384"/>
    <w:rsid w:val="003B0966"/>
    <w:rsid w:val="003C3A0B"/>
    <w:rsid w:val="003D216B"/>
    <w:rsid w:val="003E2D80"/>
    <w:rsid w:val="003F5A59"/>
    <w:rsid w:val="003F5DEB"/>
    <w:rsid w:val="0043347A"/>
    <w:rsid w:val="0044426E"/>
    <w:rsid w:val="0048387B"/>
    <w:rsid w:val="00485530"/>
    <w:rsid w:val="00492B8D"/>
    <w:rsid w:val="004964FF"/>
    <w:rsid w:val="004A3E4D"/>
    <w:rsid w:val="004B783A"/>
    <w:rsid w:val="004C74A2"/>
    <w:rsid w:val="004E669C"/>
    <w:rsid w:val="00505B1E"/>
    <w:rsid w:val="00525ADC"/>
    <w:rsid w:val="005261D6"/>
    <w:rsid w:val="00527B97"/>
    <w:rsid w:val="005767EA"/>
    <w:rsid w:val="0059199E"/>
    <w:rsid w:val="005B2800"/>
    <w:rsid w:val="005B2B28"/>
    <w:rsid w:val="005B3753"/>
    <w:rsid w:val="005C6570"/>
    <w:rsid w:val="005C6B9A"/>
    <w:rsid w:val="005F6D36"/>
    <w:rsid w:val="005F7562"/>
    <w:rsid w:val="005F7DEF"/>
    <w:rsid w:val="00604EBE"/>
    <w:rsid w:val="00614E1A"/>
    <w:rsid w:val="006176F2"/>
    <w:rsid w:val="00631C5C"/>
    <w:rsid w:val="00662631"/>
    <w:rsid w:val="00690C18"/>
    <w:rsid w:val="0069343B"/>
    <w:rsid w:val="006971EA"/>
    <w:rsid w:val="006A0622"/>
    <w:rsid w:val="006A3B20"/>
    <w:rsid w:val="006E706B"/>
    <w:rsid w:val="006F2075"/>
    <w:rsid w:val="00702363"/>
    <w:rsid w:val="00710939"/>
    <w:rsid w:val="007112B3"/>
    <w:rsid w:val="007112E3"/>
    <w:rsid w:val="007143EE"/>
    <w:rsid w:val="00715CEB"/>
    <w:rsid w:val="00722909"/>
    <w:rsid w:val="00724E8F"/>
    <w:rsid w:val="00735804"/>
    <w:rsid w:val="007378B4"/>
    <w:rsid w:val="00740E35"/>
    <w:rsid w:val="0074271C"/>
    <w:rsid w:val="00750ABC"/>
    <w:rsid w:val="00751008"/>
    <w:rsid w:val="00777281"/>
    <w:rsid w:val="00791FF4"/>
    <w:rsid w:val="00796661"/>
    <w:rsid w:val="007A563D"/>
    <w:rsid w:val="007A7569"/>
    <w:rsid w:val="007B06B6"/>
    <w:rsid w:val="007D7A0F"/>
    <w:rsid w:val="007E661A"/>
    <w:rsid w:val="007F12CE"/>
    <w:rsid w:val="007F4F01"/>
    <w:rsid w:val="008242CA"/>
    <w:rsid w:val="00825C21"/>
    <w:rsid w:val="00826211"/>
    <w:rsid w:val="0083223B"/>
    <w:rsid w:val="00853FBA"/>
    <w:rsid w:val="00860627"/>
    <w:rsid w:val="008628E0"/>
    <w:rsid w:val="00863ABA"/>
    <w:rsid w:val="008801D2"/>
    <w:rsid w:val="008865CF"/>
    <w:rsid w:val="00886A38"/>
    <w:rsid w:val="008A457D"/>
    <w:rsid w:val="008C267C"/>
    <w:rsid w:val="008D4646"/>
    <w:rsid w:val="008E1170"/>
    <w:rsid w:val="008E199D"/>
    <w:rsid w:val="008F2E0C"/>
    <w:rsid w:val="008F573A"/>
    <w:rsid w:val="009068DA"/>
    <w:rsid w:val="009110D2"/>
    <w:rsid w:val="009308D8"/>
    <w:rsid w:val="00951E2F"/>
    <w:rsid w:val="0095584A"/>
    <w:rsid w:val="00982468"/>
    <w:rsid w:val="009916E1"/>
    <w:rsid w:val="00995774"/>
    <w:rsid w:val="009A7968"/>
    <w:rsid w:val="009B7F15"/>
    <w:rsid w:val="009E0B06"/>
    <w:rsid w:val="00A10F3B"/>
    <w:rsid w:val="00A16CEB"/>
    <w:rsid w:val="00A24EB9"/>
    <w:rsid w:val="00A333F8"/>
    <w:rsid w:val="00A57762"/>
    <w:rsid w:val="00A623DA"/>
    <w:rsid w:val="00A63876"/>
    <w:rsid w:val="00A71681"/>
    <w:rsid w:val="00AA73A5"/>
    <w:rsid w:val="00AE4042"/>
    <w:rsid w:val="00B02CDF"/>
    <w:rsid w:val="00B0593F"/>
    <w:rsid w:val="00B119ED"/>
    <w:rsid w:val="00B23D33"/>
    <w:rsid w:val="00B30D32"/>
    <w:rsid w:val="00B42BA0"/>
    <w:rsid w:val="00B44288"/>
    <w:rsid w:val="00B562C1"/>
    <w:rsid w:val="00B577EB"/>
    <w:rsid w:val="00B63641"/>
    <w:rsid w:val="00B757E1"/>
    <w:rsid w:val="00B816AA"/>
    <w:rsid w:val="00B9164E"/>
    <w:rsid w:val="00BA136C"/>
    <w:rsid w:val="00BA4658"/>
    <w:rsid w:val="00BC3FCA"/>
    <w:rsid w:val="00BD2261"/>
    <w:rsid w:val="00BD6AD3"/>
    <w:rsid w:val="00BF5AD6"/>
    <w:rsid w:val="00C12270"/>
    <w:rsid w:val="00C13919"/>
    <w:rsid w:val="00C306BD"/>
    <w:rsid w:val="00C31D99"/>
    <w:rsid w:val="00C33723"/>
    <w:rsid w:val="00C41733"/>
    <w:rsid w:val="00C530F6"/>
    <w:rsid w:val="00C65E82"/>
    <w:rsid w:val="00C92AD3"/>
    <w:rsid w:val="00C9339B"/>
    <w:rsid w:val="00CA0277"/>
    <w:rsid w:val="00CA1AB5"/>
    <w:rsid w:val="00CB551A"/>
    <w:rsid w:val="00CC2A7F"/>
    <w:rsid w:val="00CC4111"/>
    <w:rsid w:val="00CF25B5"/>
    <w:rsid w:val="00CF3559"/>
    <w:rsid w:val="00D25C24"/>
    <w:rsid w:val="00D80F9B"/>
    <w:rsid w:val="00D96943"/>
    <w:rsid w:val="00DB433D"/>
    <w:rsid w:val="00DD1E98"/>
    <w:rsid w:val="00DD39F6"/>
    <w:rsid w:val="00DE09B3"/>
    <w:rsid w:val="00DF46E0"/>
    <w:rsid w:val="00DF60DD"/>
    <w:rsid w:val="00E03E77"/>
    <w:rsid w:val="00E06FAE"/>
    <w:rsid w:val="00E11096"/>
    <w:rsid w:val="00E11B07"/>
    <w:rsid w:val="00E23563"/>
    <w:rsid w:val="00E37382"/>
    <w:rsid w:val="00E41DA7"/>
    <w:rsid w:val="00E41E47"/>
    <w:rsid w:val="00E47FB1"/>
    <w:rsid w:val="00E543D9"/>
    <w:rsid w:val="00E727C9"/>
    <w:rsid w:val="00E73B4B"/>
    <w:rsid w:val="00E75291"/>
    <w:rsid w:val="00E7779A"/>
    <w:rsid w:val="00EE50F5"/>
    <w:rsid w:val="00EF206F"/>
    <w:rsid w:val="00EF2B2D"/>
    <w:rsid w:val="00F20087"/>
    <w:rsid w:val="00F63BDF"/>
    <w:rsid w:val="00F737E5"/>
    <w:rsid w:val="00F805BB"/>
    <w:rsid w:val="00F825D0"/>
    <w:rsid w:val="00F96022"/>
    <w:rsid w:val="00FB53D5"/>
    <w:rsid w:val="00FC756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6407">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BD8B-8D48-4986-8462-81FB8659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31</Pages>
  <Words>8073</Words>
  <Characters>46022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2023-04-11T14:47:00Z</cp:lastPrinted>
  <dcterms:created xsi:type="dcterms:W3CDTF">2023-04-11T14:48:00Z</dcterms:created>
  <dcterms:modified xsi:type="dcterms:W3CDTF">2023-04-11T14:48:00Z</dcterms:modified>
</cp:coreProperties>
</file>